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75" w:rsidRDefault="00481775" w:rsidP="008E6BE8">
      <w:pPr>
        <w:rPr>
          <w:b/>
          <w:bCs/>
          <w:lang w:val="en-US"/>
        </w:rPr>
      </w:pPr>
      <w:r>
        <w:rPr>
          <w:b/>
          <w:bCs/>
          <w:lang w:val="en-US"/>
        </w:rPr>
        <w:t>Message for Lighthouse 23</w:t>
      </w:r>
      <w:r w:rsidRPr="008E6BE8">
        <w:rPr>
          <w:b/>
          <w:bCs/>
          <w:vertAlign w:val="superscript"/>
          <w:lang w:val="en-US"/>
        </w:rPr>
        <w:t>rd</w:t>
      </w:r>
      <w:r>
        <w:rPr>
          <w:b/>
          <w:bCs/>
          <w:lang w:val="en-US"/>
        </w:rPr>
        <w:t xml:space="preserve"> June 2013</w:t>
      </w:r>
    </w:p>
    <w:p w:rsidR="008E6BE8" w:rsidRPr="00923C16" w:rsidRDefault="00481775" w:rsidP="00923C16">
      <w:pPr>
        <w:pStyle w:val="Heading2"/>
        <w:rPr>
          <w:lang w:val="en-US"/>
        </w:rPr>
      </w:pPr>
      <w:r>
        <w:rPr>
          <w:lang w:val="en-US"/>
        </w:rPr>
        <w:t>Introduction</w:t>
      </w:r>
    </w:p>
    <w:p w:rsidR="008E6BE8" w:rsidRDefault="008E6BE8" w:rsidP="008E6BE8">
      <w:pPr>
        <w:rPr>
          <w:lang w:val="en-US"/>
        </w:rPr>
      </w:pPr>
    </w:p>
    <w:p w:rsidR="008E6BE8" w:rsidRDefault="008E6BE8" w:rsidP="008E6BE8">
      <w:pPr>
        <w:pStyle w:val="Heading1"/>
        <w:rPr>
          <w:lang w:val="en-US"/>
        </w:rPr>
      </w:pPr>
      <w:r>
        <w:rPr>
          <w:lang w:val="en-US"/>
        </w:rPr>
        <w:t>Immanuel-Discipleship!</w:t>
      </w:r>
    </w:p>
    <w:p w:rsidR="008E6BE8" w:rsidRPr="008E6BE8" w:rsidRDefault="008E6BE8" w:rsidP="008E6BE8">
      <w:pPr>
        <w:rPr>
          <w:lang w:val="en-US"/>
        </w:rPr>
      </w:pPr>
    </w:p>
    <w:p w:rsidR="008E6BE8" w:rsidRDefault="008E6BE8" w:rsidP="008E6BE8">
      <w:pPr>
        <w:rPr>
          <w:lang w:val="en-US"/>
        </w:rPr>
      </w:pPr>
      <w:r>
        <w:rPr>
          <w:lang w:val="en-US"/>
        </w:rPr>
        <w:t>Jesus is God’s Immanuel</w:t>
      </w:r>
    </w:p>
    <w:p w:rsidR="008E6BE8" w:rsidRDefault="008E6BE8" w:rsidP="008E6BE8">
      <w:pPr>
        <w:rPr>
          <w:lang w:val="en-US"/>
        </w:rPr>
      </w:pPr>
      <w:r>
        <w:rPr>
          <w:lang w:val="en-US"/>
        </w:rPr>
        <w:t xml:space="preserve">God and Man are </w:t>
      </w:r>
      <w:proofErr w:type="gramStart"/>
      <w:r>
        <w:rPr>
          <w:lang w:val="en-US"/>
        </w:rPr>
        <w:t>reconciled  -</w:t>
      </w:r>
      <w:proofErr w:type="gramEnd"/>
      <w:r>
        <w:rPr>
          <w:lang w:val="en-US"/>
        </w:rPr>
        <w:t xml:space="preserve"> to co-habit through Jesus</w:t>
      </w:r>
    </w:p>
    <w:p w:rsidR="008E6BE8" w:rsidRDefault="008E6BE8" w:rsidP="008E6BE8">
      <w:pPr>
        <w:rPr>
          <w:lang w:val="en-US"/>
        </w:rPr>
      </w:pPr>
      <w:r>
        <w:rPr>
          <w:lang w:val="en-US"/>
        </w:rPr>
        <w:t>This intimate relationship is the essence of Eternal Life</w:t>
      </w:r>
    </w:p>
    <w:p w:rsidR="008E6BE8" w:rsidRDefault="008E6BE8" w:rsidP="008E6BE8">
      <w:pPr>
        <w:rPr>
          <w:lang w:val="en-US"/>
        </w:rPr>
      </w:pPr>
      <w:r>
        <w:rPr>
          <w:lang w:val="en-US"/>
        </w:rPr>
        <w:t>This co-habitation (God with us – Immanuel) is guaranteed and increased through our obedience – especially via Discipleship – Matt. 28:19-20</w:t>
      </w:r>
    </w:p>
    <w:p w:rsidR="008E6BE8" w:rsidRDefault="008E6BE8" w:rsidP="008E6BE8">
      <w:pPr>
        <w:pStyle w:val="ListParagraph"/>
        <w:numPr>
          <w:ilvl w:val="0"/>
          <w:numId w:val="1"/>
        </w:numPr>
        <w:rPr>
          <w:i/>
          <w:lang w:val="en-US"/>
        </w:rPr>
      </w:pPr>
      <w:r w:rsidRPr="008E6BE8">
        <w:rPr>
          <w:i/>
          <w:lang w:val="en-US" w:eastAsia="en-US"/>
        </w:rPr>
        <w:t>Go, then, to all peoples everywhere and make them my disciples: baptize them in the name of the Father, the Son, and the Holy Spirit</w:t>
      </w:r>
      <w:r>
        <w:rPr>
          <w:i/>
          <w:lang w:val="en-US" w:eastAsia="en-US"/>
        </w:rPr>
        <w:t xml:space="preserve">, </w:t>
      </w:r>
      <w:r w:rsidRPr="008E6BE8">
        <w:rPr>
          <w:i/>
          <w:lang w:val="en-US" w:eastAsia="en-US"/>
        </w:rPr>
        <w:t>and teach them to obey everything I have commanded</w:t>
      </w:r>
      <w:r>
        <w:rPr>
          <w:i/>
          <w:lang w:val="en-US" w:eastAsia="en-US"/>
        </w:rPr>
        <w:t xml:space="preserve"> you. And I will be with you alw</w:t>
      </w:r>
      <w:r w:rsidRPr="008E6BE8">
        <w:rPr>
          <w:i/>
          <w:lang w:val="en-US" w:eastAsia="en-US"/>
        </w:rPr>
        <w:t>ays, to the end of the age.</w:t>
      </w:r>
    </w:p>
    <w:p w:rsidR="00D0029C" w:rsidRDefault="00D0029C" w:rsidP="008E6BE8">
      <w:pPr>
        <w:pStyle w:val="ListParagraph"/>
        <w:numPr>
          <w:ilvl w:val="0"/>
          <w:numId w:val="1"/>
        </w:numPr>
        <w:rPr>
          <w:i/>
          <w:lang w:val="en-US"/>
        </w:rPr>
      </w:pPr>
      <w:r w:rsidRPr="00D0029C">
        <w:rPr>
          <w:i/>
          <w:color w:val="444444"/>
          <w:sz w:val="22"/>
          <w:szCs w:val="22"/>
        </w:rPr>
        <w:t xml:space="preserve">Then Jesus came to [the eleven disciples] and said, ‘All authority in heaven and on earth has been given to me. Therefore go and </w:t>
      </w:r>
      <w:r w:rsidRPr="00D0029C">
        <w:rPr>
          <w:rStyle w:val="Emphasis"/>
          <w:i w:val="0"/>
          <w:color w:val="444444"/>
          <w:sz w:val="22"/>
          <w:szCs w:val="22"/>
        </w:rPr>
        <w:t>make disciples of all nations</w:t>
      </w:r>
      <w:r w:rsidRPr="00D0029C">
        <w:rPr>
          <w:i/>
          <w:color w:val="444444"/>
          <w:sz w:val="22"/>
          <w:szCs w:val="22"/>
        </w:rPr>
        <w:t>, baptising them in the name of the Father and of the Son and of the Holy Spirit, and teaching them to obey everything I have commanded you…</w:t>
      </w:r>
      <w:r>
        <w:rPr>
          <w:color w:val="444444"/>
          <w:sz w:val="20"/>
          <w:szCs w:val="20"/>
        </w:rPr>
        <w:t>’</w:t>
      </w:r>
    </w:p>
    <w:p w:rsidR="008E6BE8" w:rsidRDefault="008E6BE8" w:rsidP="008E6BE8">
      <w:pPr>
        <w:rPr>
          <w:lang w:val="en-US"/>
        </w:rPr>
      </w:pPr>
      <w:r>
        <w:rPr>
          <w:lang w:val="en-US"/>
        </w:rPr>
        <w:t>As we disciple others – Jesus is with us</w:t>
      </w:r>
    </w:p>
    <w:p w:rsidR="008E6BE8" w:rsidRDefault="008E6BE8" w:rsidP="008E6BE8">
      <w:pPr>
        <w:rPr>
          <w:lang w:val="en-US"/>
        </w:rPr>
      </w:pPr>
      <w:r>
        <w:rPr>
          <w:lang w:val="en-US"/>
        </w:rPr>
        <w:t xml:space="preserve">His presence is manifested more in </w:t>
      </w:r>
      <w:proofErr w:type="spellStart"/>
      <w:r>
        <w:rPr>
          <w:lang w:val="en-US"/>
        </w:rPr>
        <w:t>discipling</w:t>
      </w:r>
      <w:proofErr w:type="spellEnd"/>
      <w:r>
        <w:rPr>
          <w:lang w:val="en-US"/>
        </w:rPr>
        <w:t xml:space="preserve"> others than any other process!</w:t>
      </w:r>
    </w:p>
    <w:p w:rsidR="008E6BE8" w:rsidRDefault="008E6BE8" w:rsidP="008E6BE8">
      <w:pPr>
        <w:rPr>
          <w:lang w:val="en-US"/>
        </w:rPr>
      </w:pPr>
    </w:p>
    <w:p w:rsidR="008E6BE8" w:rsidRDefault="008E6BE8" w:rsidP="008E6BE8">
      <w:pPr>
        <w:rPr>
          <w:lang w:val="en-US"/>
        </w:rPr>
      </w:pPr>
      <w:r>
        <w:rPr>
          <w:lang w:val="en-US"/>
        </w:rPr>
        <w:t xml:space="preserve">After </w:t>
      </w:r>
      <w:r w:rsidRPr="008E6BE8">
        <w:rPr>
          <w:i/>
          <w:lang w:val="en-US"/>
        </w:rPr>
        <w:t>loving God with all our heart, soul, mind strength</w:t>
      </w:r>
      <w:r>
        <w:rPr>
          <w:lang w:val="en-US"/>
        </w:rPr>
        <w:t xml:space="preserve"> etc – our greatest priority (No.1) should be </w:t>
      </w:r>
      <w:proofErr w:type="spellStart"/>
      <w:r>
        <w:rPr>
          <w:lang w:val="en-US"/>
        </w:rPr>
        <w:t>discipling</w:t>
      </w:r>
      <w:proofErr w:type="spellEnd"/>
      <w:r>
        <w:rPr>
          <w:lang w:val="en-US"/>
        </w:rPr>
        <w:t xml:space="preserve"> others – extending God’s family – extending and fulfilling God’s eternal desire</w:t>
      </w:r>
    </w:p>
    <w:p w:rsidR="008E6BE8" w:rsidRDefault="008E6BE8" w:rsidP="008E6BE8">
      <w:pPr>
        <w:rPr>
          <w:lang w:val="en-US"/>
        </w:rPr>
      </w:pPr>
      <w:r>
        <w:rPr>
          <w:lang w:val="en-US"/>
        </w:rPr>
        <w:t>It was Jesus last command – it is our first priority</w:t>
      </w:r>
    </w:p>
    <w:p w:rsidR="008E6BE8" w:rsidRDefault="008E6BE8" w:rsidP="008E6BE8">
      <w:pPr>
        <w:rPr>
          <w:lang w:val="en-US"/>
        </w:rPr>
      </w:pPr>
      <w:r>
        <w:rPr>
          <w:lang w:val="en-US"/>
        </w:rPr>
        <w:t>Jesus says – YOU disciple others – I WILL BUILD MY CHURCH!</w:t>
      </w:r>
    </w:p>
    <w:p w:rsidR="008E6BE8" w:rsidRDefault="008E6BE8" w:rsidP="008E6BE8">
      <w:pPr>
        <w:rPr>
          <w:lang w:val="en-US"/>
        </w:rPr>
      </w:pPr>
    </w:p>
    <w:p w:rsidR="008E6BE8" w:rsidRDefault="008E6BE8" w:rsidP="002A46E6">
      <w:pPr>
        <w:pStyle w:val="Heading3"/>
        <w:rPr>
          <w:rFonts w:ascii="Georgia" w:eastAsia="TITUS Cyberbit Basic" w:hAnsi="Georgia" w:cs="Georgia"/>
          <w:lang w:eastAsia="en-US"/>
        </w:rPr>
      </w:pPr>
      <w:r>
        <w:rPr>
          <w:lang w:val="en-US"/>
        </w:rPr>
        <w:t>“</w:t>
      </w:r>
      <w:proofErr w:type="spellStart"/>
      <w:r>
        <w:rPr>
          <w:lang w:val="en-US"/>
        </w:rPr>
        <w:t>Discipling</w:t>
      </w:r>
      <w:proofErr w:type="spellEnd"/>
      <w:r>
        <w:rPr>
          <w:lang w:val="en-US"/>
        </w:rPr>
        <w:t xml:space="preserve">” is </w:t>
      </w:r>
      <w:proofErr w:type="spellStart"/>
      <w:r>
        <w:rPr>
          <w:rFonts w:eastAsia="TITUS Cyberbit Basic" w:hint="eastAsia"/>
          <w:color w:val="0000FF"/>
          <w:lang w:eastAsia="en-US"/>
        </w:rPr>
        <w:t>μαθητεύω</w:t>
      </w:r>
      <w:proofErr w:type="spellEnd"/>
      <w:r w:rsidR="002A46E6">
        <w:rPr>
          <w:rFonts w:ascii="Georgia" w:eastAsia="TITUS Cyberbit Basic" w:hAnsi="Georgia" w:cs="Georgia"/>
          <w:lang w:eastAsia="en-US"/>
        </w:rPr>
        <w:t xml:space="preserve"> - </w:t>
      </w:r>
      <w:proofErr w:type="spellStart"/>
      <w:r>
        <w:rPr>
          <w:rFonts w:eastAsia="TITUS Cyberbit Basic" w:hAnsi="Georgia"/>
          <w:lang w:eastAsia="en-US"/>
        </w:rPr>
        <w:t>mathe</w:t>
      </w:r>
      <w:proofErr w:type="spellEnd"/>
      <w:r>
        <w:rPr>
          <w:rFonts w:eastAsia="TITUS Cyberbit Basic" w:hAnsi="Georgia" w:hint="eastAsia"/>
          <w:lang w:eastAsia="en-US"/>
        </w:rPr>
        <w:t>̄</w:t>
      </w:r>
      <w:proofErr w:type="spellStart"/>
      <w:r>
        <w:rPr>
          <w:rFonts w:eastAsia="TITUS Cyberbit Basic" w:hAnsi="Georgia"/>
          <w:lang w:eastAsia="en-US"/>
        </w:rPr>
        <w:t>teuo</w:t>
      </w:r>
      <w:proofErr w:type="spellEnd"/>
      <w:r>
        <w:rPr>
          <w:rFonts w:eastAsia="TITUS Cyberbit Basic" w:hAnsi="Georgia" w:hint="eastAsia"/>
          <w:lang w:eastAsia="en-US"/>
        </w:rPr>
        <w:t>̄</w:t>
      </w:r>
    </w:p>
    <w:p w:rsidR="008E6BE8" w:rsidRDefault="008E6BE8" w:rsidP="002A46E6">
      <w:pPr>
        <w:autoSpaceDE w:val="0"/>
        <w:autoSpaceDN w:val="0"/>
        <w:adjustRightInd w:val="0"/>
        <w:spacing w:before="80" w:after="40"/>
        <w:rPr>
          <w:rFonts w:ascii="Georgia" w:eastAsia="TITUS Cyberbit Basic" w:hAnsi="Georgia" w:cs="Georgia"/>
          <w:b/>
          <w:sz w:val="22"/>
          <w:szCs w:val="22"/>
          <w:lang w:eastAsia="en-US"/>
        </w:rPr>
      </w:pPr>
      <w:proofErr w:type="gramStart"/>
      <w:r w:rsidRPr="002A46E6">
        <w:rPr>
          <w:rFonts w:ascii="Georgia" w:eastAsia="TITUS Cyberbit Basic" w:hAnsi="Georgia" w:cs="Georgia"/>
          <w:b/>
          <w:i/>
          <w:iCs/>
          <w:sz w:val="22"/>
          <w:szCs w:val="22"/>
          <w:lang w:eastAsia="en-US"/>
        </w:rPr>
        <w:t>math-</w:t>
      </w:r>
      <w:proofErr w:type="spellStart"/>
      <w:r w:rsidRPr="002A46E6">
        <w:rPr>
          <w:rFonts w:ascii="Georgia" w:eastAsia="TITUS Cyberbit Basic" w:hAnsi="Georgia" w:cs="Georgia"/>
          <w:b/>
          <w:i/>
          <w:iCs/>
          <w:sz w:val="22"/>
          <w:szCs w:val="22"/>
          <w:lang w:eastAsia="en-US"/>
        </w:rPr>
        <w:t>ayt</w:t>
      </w:r>
      <w:proofErr w:type="spellEnd"/>
      <w:r w:rsidRPr="002A46E6">
        <w:rPr>
          <w:rFonts w:ascii="Georgia" w:eastAsia="TITUS Cyberbit Basic" w:hAnsi="Georgia" w:cs="Georgia"/>
          <w:b/>
          <w:i/>
          <w:iCs/>
          <w:sz w:val="22"/>
          <w:szCs w:val="22"/>
          <w:lang w:eastAsia="en-US"/>
        </w:rPr>
        <w:t>-</w:t>
      </w:r>
      <w:proofErr w:type="spellStart"/>
      <w:r w:rsidRPr="002A46E6">
        <w:rPr>
          <w:rFonts w:ascii="Georgia" w:eastAsia="TITUS Cyberbit Basic" w:hAnsi="Georgia" w:cs="Georgia"/>
          <w:b/>
          <w:i/>
          <w:iCs/>
          <w:sz w:val="22"/>
          <w:szCs w:val="22"/>
          <w:lang w:eastAsia="en-US"/>
        </w:rPr>
        <w:t>yoo</w:t>
      </w:r>
      <w:proofErr w:type="spellEnd"/>
      <w:proofErr w:type="gramEnd"/>
      <w:r w:rsidRPr="002A46E6">
        <w:rPr>
          <w:rFonts w:ascii="Georgia" w:eastAsia="TITUS Cyberbit Basic" w:hAnsi="Georgia" w:cs="Georgia"/>
          <w:b/>
          <w:i/>
          <w:iCs/>
          <w:sz w:val="22"/>
          <w:szCs w:val="22"/>
          <w:lang w:eastAsia="en-US"/>
        </w:rPr>
        <w:t>'-o</w:t>
      </w:r>
      <w:r w:rsidR="002A46E6" w:rsidRPr="002A46E6">
        <w:rPr>
          <w:rFonts w:ascii="Georgia" w:eastAsia="TITUS Cyberbit Basic" w:hAnsi="Georgia" w:cs="Georgia"/>
          <w:b/>
          <w:sz w:val="22"/>
          <w:szCs w:val="22"/>
          <w:lang w:eastAsia="en-US"/>
        </w:rPr>
        <w:t xml:space="preserve">, </w:t>
      </w:r>
      <w:r w:rsidRPr="002A46E6">
        <w:rPr>
          <w:rFonts w:ascii="Georgia" w:eastAsia="TITUS Cyberbit Basic" w:hAnsi="Georgia" w:cs="Georgia"/>
          <w:b/>
          <w:sz w:val="22"/>
          <w:szCs w:val="22"/>
          <w:lang w:eastAsia="en-US"/>
        </w:rPr>
        <w:t xml:space="preserve">intransitively to </w:t>
      </w:r>
      <w:r w:rsidRPr="002A46E6">
        <w:rPr>
          <w:rFonts w:ascii="Georgia" w:eastAsia="TITUS Cyberbit Basic" w:hAnsi="Georgia" w:cs="Georgia"/>
          <w:b/>
          <w:i/>
          <w:iCs/>
          <w:sz w:val="22"/>
          <w:szCs w:val="22"/>
          <w:lang w:eastAsia="en-US"/>
        </w:rPr>
        <w:t>become</w:t>
      </w:r>
      <w:r w:rsidRPr="002A46E6">
        <w:rPr>
          <w:rFonts w:ascii="Georgia" w:eastAsia="TITUS Cyberbit Basic" w:hAnsi="Georgia" w:cs="Georgia"/>
          <w:b/>
          <w:sz w:val="22"/>
          <w:szCs w:val="22"/>
          <w:lang w:eastAsia="en-US"/>
        </w:rPr>
        <w:t xml:space="preserve"> </w:t>
      </w:r>
      <w:r w:rsidRPr="002A46E6">
        <w:rPr>
          <w:rFonts w:ascii="Georgia" w:eastAsia="TITUS Cyberbit Basic" w:hAnsi="Georgia" w:cs="Georgia"/>
          <w:b/>
          <w:i/>
          <w:iCs/>
          <w:sz w:val="22"/>
          <w:szCs w:val="22"/>
          <w:lang w:eastAsia="en-US"/>
        </w:rPr>
        <w:t>a</w:t>
      </w:r>
      <w:r w:rsidRPr="002A46E6">
        <w:rPr>
          <w:rFonts w:ascii="Georgia" w:eastAsia="TITUS Cyberbit Basic" w:hAnsi="Georgia" w:cs="Georgia"/>
          <w:b/>
          <w:sz w:val="22"/>
          <w:szCs w:val="22"/>
          <w:lang w:eastAsia="en-US"/>
        </w:rPr>
        <w:t xml:space="preserve"> </w:t>
      </w:r>
      <w:r w:rsidRPr="002A46E6">
        <w:rPr>
          <w:rFonts w:ascii="Georgia" w:eastAsia="TITUS Cyberbit Basic" w:hAnsi="Georgia" w:cs="Georgia"/>
          <w:b/>
          <w:i/>
          <w:iCs/>
          <w:sz w:val="22"/>
          <w:szCs w:val="22"/>
          <w:lang w:eastAsia="en-US"/>
        </w:rPr>
        <w:t>pupil</w:t>
      </w:r>
      <w:r w:rsidRPr="002A46E6">
        <w:rPr>
          <w:rFonts w:ascii="Georgia" w:eastAsia="TITUS Cyberbit Basic" w:hAnsi="Georgia" w:cs="Georgia"/>
          <w:b/>
          <w:sz w:val="22"/>
          <w:szCs w:val="22"/>
          <w:lang w:eastAsia="en-US"/>
        </w:rPr>
        <w:t xml:space="preserve">; transitively to </w:t>
      </w:r>
      <w:r w:rsidRPr="002A46E6">
        <w:rPr>
          <w:rFonts w:ascii="Georgia" w:eastAsia="TITUS Cyberbit Basic" w:hAnsi="Georgia" w:cs="Georgia"/>
          <w:b/>
          <w:i/>
          <w:iCs/>
          <w:sz w:val="22"/>
          <w:szCs w:val="22"/>
          <w:lang w:eastAsia="en-US"/>
        </w:rPr>
        <w:t>disciple</w:t>
      </w:r>
      <w:r w:rsidRPr="002A46E6">
        <w:rPr>
          <w:rFonts w:ascii="Georgia" w:eastAsia="TITUS Cyberbit Basic" w:hAnsi="Georgia" w:cs="Georgia"/>
          <w:b/>
          <w:sz w:val="22"/>
          <w:szCs w:val="22"/>
          <w:lang w:eastAsia="en-US"/>
        </w:rPr>
        <w:t>, that is, enrol as scholar: - be disciple, instruct, teach.</w:t>
      </w:r>
    </w:p>
    <w:p w:rsidR="002A46E6" w:rsidRDefault="002A46E6" w:rsidP="002A46E6">
      <w:pPr>
        <w:autoSpaceDE w:val="0"/>
        <w:autoSpaceDN w:val="0"/>
        <w:adjustRightInd w:val="0"/>
        <w:spacing w:before="80" w:after="40"/>
        <w:rPr>
          <w:rFonts w:ascii="Georgia" w:eastAsia="TITUS Cyberbit Basic" w:hAnsi="Georgia" w:cs="Georgia"/>
          <w:i/>
          <w:sz w:val="22"/>
          <w:szCs w:val="22"/>
          <w:lang w:eastAsia="en-US"/>
        </w:rPr>
      </w:pPr>
    </w:p>
    <w:p w:rsidR="002A46E6" w:rsidRDefault="002A46E6" w:rsidP="002A46E6">
      <w:pPr>
        <w:pStyle w:val="Heading3"/>
        <w:rPr>
          <w:rFonts w:eastAsia="TITUS Cyberbit Basic"/>
          <w:lang w:eastAsia="en-US"/>
        </w:rPr>
      </w:pPr>
      <w:r w:rsidRPr="002A46E6">
        <w:rPr>
          <w:rFonts w:eastAsia="TITUS Cyberbit Basic"/>
          <w:i/>
          <w:lang w:eastAsia="en-US"/>
        </w:rPr>
        <w:t>Disciple</w:t>
      </w:r>
      <w:r w:rsidR="00481775">
        <w:rPr>
          <w:rFonts w:eastAsia="TITUS Cyberbit Basic"/>
          <w:i/>
          <w:lang w:eastAsia="en-US"/>
        </w:rPr>
        <w:t>/</w:t>
      </w:r>
      <w:r w:rsidR="00481775" w:rsidRPr="00481775">
        <w:rPr>
          <w:rFonts w:eastAsia="TITUS Cyberbit Basic" w:hAnsi="Georgia"/>
          <w:lang w:eastAsia="en-US"/>
        </w:rPr>
        <w:t xml:space="preserve"> </w:t>
      </w:r>
      <w:proofErr w:type="spellStart"/>
      <w:r w:rsidR="00481775" w:rsidRPr="00481775">
        <w:rPr>
          <w:rFonts w:eastAsia="TITUS Cyberbit Basic" w:hAnsi="Georgia"/>
          <w:i/>
          <w:lang w:eastAsia="en-US"/>
        </w:rPr>
        <w:t>mathe</w:t>
      </w:r>
      <w:proofErr w:type="spellEnd"/>
      <w:r w:rsidR="00481775" w:rsidRPr="00481775">
        <w:rPr>
          <w:rFonts w:eastAsia="TITUS Cyberbit Basic" w:hAnsi="Georgia" w:hint="eastAsia"/>
          <w:i/>
          <w:lang w:eastAsia="en-US"/>
        </w:rPr>
        <w:t>̄</w:t>
      </w:r>
      <w:proofErr w:type="spellStart"/>
      <w:r w:rsidR="00481775" w:rsidRPr="00481775">
        <w:rPr>
          <w:rFonts w:eastAsia="TITUS Cyberbit Basic" w:hAnsi="Georgia"/>
          <w:i/>
          <w:lang w:eastAsia="en-US"/>
        </w:rPr>
        <w:t>teuo</w:t>
      </w:r>
      <w:proofErr w:type="spellEnd"/>
      <w:r w:rsidR="00481775" w:rsidRPr="00481775">
        <w:rPr>
          <w:rFonts w:eastAsia="TITUS Cyberbit Basic" w:hAnsi="Georgia" w:hint="eastAsia"/>
          <w:i/>
          <w:lang w:eastAsia="en-US"/>
        </w:rPr>
        <w:t>̄</w:t>
      </w:r>
      <w:r>
        <w:rPr>
          <w:rFonts w:eastAsia="TITUS Cyberbit Basic"/>
          <w:lang w:eastAsia="en-US"/>
        </w:rPr>
        <w:t xml:space="preserve"> was different from a </w:t>
      </w:r>
      <w:proofErr w:type="spellStart"/>
      <w:r w:rsidR="00481775">
        <w:rPr>
          <w:rFonts w:eastAsia="TITUS Cyberbit Basic"/>
          <w:i/>
          <w:lang w:eastAsia="en-US"/>
        </w:rPr>
        <w:t>didaska</w:t>
      </w:r>
      <w:r w:rsidRPr="002A46E6">
        <w:rPr>
          <w:rFonts w:eastAsia="TITUS Cyberbit Basic"/>
          <w:i/>
          <w:lang w:eastAsia="en-US"/>
        </w:rPr>
        <w:t>los</w:t>
      </w:r>
      <w:proofErr w:type="spellEnd"/>
      <w:r>
        <w:rPr>
          <w:rFonts w:eastAsia="TITUS Cyberbit Basic"/>
          <w:lang w:eastAsia="en-US"/>
        </w:rPr>
        <w:t xml:space="preserve"> – </w:t>
      </w:r>
    </w:p>
    <w:p w:rsidR="002A46E6" w:rsidRDefault="002A46E6" w:rsidP="002A46E6">
      <w:pPr>
        <w:autoSpaceDE w:val="0"/>
        <w:autoSpaceDN w:val="0"/>
        <w:adjustRightInd w:val="0"/>
        <w:spacing w:before="80" w:after="40"/>
        <w:rPr>
          <w:rFonts w:ascii="Georgia" w:eastAsia="TITUS Cyberbit Basic" w:hAnsi="Georgia" w:cs="Georgia"/>
          <w:sz w:val="22"/>
          <w:szCs w:val="22"/>
          <w:lang w:eastAsia="en-US"/>
        </w:rPr>
      </w:pPr>
      <w:r w:rsidRPr="002A46E6">
        <w:rPr>
          <w:rFonts w:ascii="Georgia" w:eastAsia="TITUS Cyberbit Basic" w:hAnsi="Georgia" w:cs="Georgia"/>
          <w:i/>
          <w:sz w:val="22"/>
          <w:szCs w:val="22"/>
          <w:lang w:eastAsia="en-US"/>
        </w:rPr>
        <w:t>Disciple</w:t>
      </w:r>
      <w:r>
        <w:rPr>
          <w:rFonts w:ascii="Georgia" w:eastAsia="TITUS Cyberbit Basic" w:hAnsi="Georgia" w:cs="Georgia"/>
          <w:sz w:val="22"/>
          <w:szCs w:val="22"/>
          <w:lang w:eastAsia="en-US"/>
        </w:rPr>
        <w:t xml:space="preserve"> meant one who learns, follows and put his learning to action and endeavour – with a view to taking over the </w:t>
      </w:r>
      <w:r w:rsidRPr="002A46E6">
        <w:rPr>
          <w:rFonts w:ascii="Georgia" w:eastAsia="TITUS Cyberbit Basic" w:hAnsi="Georgia" w:cs="Georgia"/>
          <w:i/>
          <w:sz w:val="22"/>
          <w:szCs w:val="22"/>
          <w:lang w:eastAsia="en-US"/>
        </w:rPr>
        <w:t>master’s</w:t>
      </w:r>
      <w:r>
        <w:rPr>
          <w:rFonts w:ascii="Georgia" w:eastAsia="TITUS Cyberbit Basic" w:hAnsi="Georgia" w:cs="Georgia"/>
          <w:sz w:val="22"/>
          <w:szCs w:val="22"/>
          <w:lang w:eastAsia="en-US"/>
        </w:rPr>
        <w:t xml:space="preserve"> cause and teaching</w:t>
      </w:r>
    </w:p>
    <w:p w:rsidR="002A46E6" w:rsidRDefault="002A46E6" w:rsidP="002A46E6">
      <w:pPr>
        <w:autoSpaceDE w:val="0"/>
        <w:autoSpaceDN w:val="0"/>
        <w:adjustRightInd w:val="0"/>
        <w:spacing w:before="80" w:after="40"/>
        <w:rPr>
          <w:rFonts w:ascii="Georgia" w:eastAsia="TITUS Cyberbit Basic" w:hAnsi="Georgia" w:cs="Georgia"/>
          <w:sz w:val="22"/>
          <w:szCs w:val="22"/>
          <w:lang w:eastAsia="en-US"/>
        </w:rPr>
      </w:pPr>
      <w:proofErr w:type="spellStart"/>
      <w:r w:rsidRPr="002A46E6">
        <w:rPr>
          <w:rFonts w:ascii="Georgia" w:eastAsia="TITUS Cyberbit Basic" w:hAnsi="Georgia" w:cs="Georgia"/>
          <w:i/>
          <w:sz w:val="22"/>
          <w:szCs w:val="22"/>
          <w:lang w:eastAsia="en-US"/>
        </w:rPr>
        <w:t>D</w:t>
      </w:r>
      <w:r w:rsidR="00481775">
        <w:rPr>
          <w:rFonts w:ascii="Georgia" w:eastAsia="TITUS Cyberbit Basic" w:hAnsi="Georgia" w:cs="Georgia"/>
          <w:i/>
          <w:sz w:val="22"/>
          <w:szCs w:val="22"/>
          <w:lang w:eastAsia="en-US"/>
        </w:rPr>
        <w:t>idaska</w:t>
      </w:r>
      <w:r w:rsidRPr="002A46E6">
        <w:rPr>
          <w:rFonts w:ascii="Georgia" w:eastAsia="TITUS Cyberbit Basic" w:hAnsi="Georgia" w:cs="Georgia"/>
          <w:i/>
          <w:sz w:val="22"/>
          <w:szCs w:val="22"/>
          <w:lang w:eastAsia="en-US"/>
        </w:rPr>
        <w:t>los</w:t>
      </w:r>
      <w:proofErr w:type="spellEnd"/>
      <w:r>
        <w:rPr>
          <w:rFonts w:ascii="Georgia" w:eastAsia="TITUS Cyberbit Basic" w:hAnsi="Georgia" w:cs="Georgia"/>
          <w:sz w:val="22"/>
          <w:szCs w:val="22"/>
          <w:lang w:eastAsia="en-US"/>
        </w:rPr>
        <w:t xml:space="preserve"> was simply the process of learning/teaching – a mental process</w:t>
      </w:r>
    </w:p>
    <w:p w:rsidR="002A46E6" w:rsidRDefault="002A46E6" w:rsidP="002A46E6">
      <w:pPr>
        <w:autoSpaceDE w:val="0"/>
        <w:autoSpaceDN w:val="0"/>
        <w:adjustRightInd w:val="0"/>
        <w:spacing w:before="80" w:after="40"/>
        <w:rPr>
          <w:rFonts w:ascii="Georgia" w:eastAsia="TITUS Cyberbit Basic" w:hAnsi="Georgia" w:cs="Georgia"/>
          <w:sz w:val="22"/>
          <w:szCs w:val="22"/>
          <w:lang w:eastAsia="en-US"/>
        </w:rPr>
      </w:pPr>
      <w:r>
        <w:rPr>
          <w:rFonts w:ascii="Georgia" w:eastAsia="TITUS Cyberbit Basic" w:hAnsi="Georgia" w:cs="Georgia"/>
          <w:sz w:val="22"/>
          <w:szCs w:val="22"/>
          <w:lang w:eastAsia="en-US"/>
        </w:rPr>
        <w:t xml:space="preserve">This being the case, </w:t>
      </w:r>
      <w:proofErr w:type="spellStart"/>
      <w:r>
        <w:rPr>
          <w:rFonts w:ascii="Georgia" w:eastAsia="TITUS Cyberbit Basic" w:hAnsi="Georgia" w:cs="Georgia"/>
          <w:sz w:val="22"/>
          <w:szCs w:val="22"/>
          <w:lang w:eastAsia="en-US"/>
        </w:rPr>
        <w:t>discipling</w:t>
      </w:r>
      <w:proofErr w:type="spellEnd"/>
      <w:r>
        <w:rPr>
          <w:rFonts w:ascii="Georgia" w:eastAsia="TITUS Cyberbit Basic" w:hAnsi="Georgia" w:cs="Georgia"/>
          <w:sz w:val="22"/>
          <w:szCs w:val="22"/>
          <w:lang w:eastAsia="en-US"/>
        </w:rPr>
        <w:t xml:space="preserve"> becomes the most important activity on earth – the extending of God’s eternal desire</w:t>
      </w:r>
    </w:p>
    <w:p w:rsidR="00CF051B" w:rsidRDefault="00CF051B" w:rsidP="002A46E6">
      <w:pPr>
        <w:autoSpaceDE w:val="0"/>
        <w:autoSpaceDN w:val="0"/>
        <w:adjustRightInd w:val="0"/>
        <w:spacing w:before="80" w:after="40"/>
        <w:rPr>
          <w:rFonts w:ascii="Georgia" w:eastAsia="TITUS Cyberbit Basic" w:hAnsi="Georgia" w:cs="Georgia"/>
          <w:sz w:val="22"/>
          <w:szCs w:val="22"/>
          <w:lang w:eastAsia="en-US"/>
        </w:rPr>
      </w:pPr>
    </w:p>
    <w:p w:rsidR="00CF051B" w:rsidRPr="00CF051B" w:rsidRDefault="00CF051B" w:rsidP="00CF051B">
      <w:pPr>
        <w:rPr>
          <w:rFonts w:ascii="Arial" w:eastAsia="Times New Roman" w:hAnsi="Arial" w:cs="Arial"/>
          <w:color w:val="000000"/>
          <w:sz w:val="20"/>
          <w:szCs w:val="20"/>
        </w:rPr>
      </w:pPr>
      <w:r w:rsidRPr="00CF051B">
        <w:rPr>
          <w:rFonts w:ascii="Arial" w:eastAsia="Times New Roman" w:hAnsi="Arial" w:cs="Arial"/>
          <w:b/>
          <w:bCs/>
          <w:color w:val="000000"/>
          <w:sz w:val="20"/>
          <w:szCs w:val="20"/>
        </w:rPr>
        <w:t xml:space="preserve">a. </w:t>
      </w:r>
      <w:r w:rsidRPr="00CF051B">
        <w:rPr>
          <w:rFonts w:ascii="Arial" w:eastAsia="Times New Roman" w:hAnsi="Arial" w:cs="Arial"/>
          <w:color w:val="000000"/>
          <w:sz w:val="20"/>
          <w:szCs w:val="20"/>
        </w:rPr>
        <w:t>One who embraces and assists in spreading the teachings of another.</w:t>
      </w:r>
    </w:p>
    <w:p w:rsidR="00CF051B" w:rsidRPr="00CF051B" w:rsidRDefault="00CF051B" w:rsidP="00CF051B">
      <w:pPr>
        <w:rPr>
          <w:rFonts w:ascii="Arial" w:eastAsia="Times New Roman" w:hAnsi="Arial" w:cs="Arial"/>
          <w:color w:val="000000"/>
          <w:sz w:val="20"/>
          <w:szCs w:val="20"/>
        </w:rPr>
      </w:pPr>
      <w:r w:rsidRPr="00CF051B">
        <w:rPr>
          <w:rFonts w:ascii="Arial" w:eastAsia="Times New Roman" w:hAnsi="Arial" w:cs="Arial"/>
          <w:b/>
          <w:bCs/>
          <w:color w:val="000000"/>
          <w:sz w:val="20"/>
          <w:szCs w:val="20"/>
        </w:rPr>
        <w:t xml:space="preserve">b. </w:t>
      </w:r>
      <w:r w:rsidRPr="00CF051B">
        <w:rPr>
          <w:rFonts w:ascii="Arial" w:eastAsia="Times New Roman" w:hAnsi="Arial" w:cs="Arial"/>
          <w:color w:val="000000"/>
          <w:sz w:val="20"/>
          <w:szCs w:val="20"/>
        </w:rPr>
        <w:t>An active adherent, as of a movement or philosophy.</w:t>
      </w:r>
    </w:p>
    <w:p w:rsidR="00CF051B" w:rsidRDefault="00CF051B" w:rsidP="002A46E6">
      <w:pPr>
        <w:autoSpaceDE w:val="0"/>
        <w:autoSpaceDN w:val="0"/>
        <w:adjustRightInd w:val="0"/>
        <w:spacing w:before="80" w:after="40"/>
        <w:rPr>
          <w:rFonts w:ascii="Georgia" w:eastAsia="TITUS Cyberbit Basic" w:hAnsi="Georgia" w:cs="Georgia"/>
          <w:sz w:val="22"/>
          <w:szCs w:val="22"/>
          <w:lang w:eastAsia="en-US"/>
        </w:rPr>
      </w:pPr>
    </w:p>
    <w:p w:rsidR="00CF051B" w:rsidRDefault="00CF051B" w:rsidP="002A46E6">
      <w:pPr>
        <w:autoSpaceDE w:val="0"/>
        <w:autoSpaceDN w:val="0"/>
        <w:adjustRightInd w:val="0"/>
        <w:spacing w:before="80" w:after="40"/>
        <w:rPr>
          <w:rFonts w:ascii="Georgia" w:eastAsia="TITUS Cyberbit Basic" w:hAnsi="Georgia" w:cs="Georgia"/>
          <w:sz w:val="22"/>
          <w:szCs w:val="22"/>
          <w:lang w:eastAsia="en-US"/>
        </w:rPr>
      </w:pPr>
      <w:r>
        <w:rPr>
          <w:rFonts w:ascii="Georgia" w:eastAsia="TITUS Cyberbit Basic" w:hAnsi="Georgia" w:cs="Georgia"/>
          <w:sz w:val="22"/>
          <w:szCs w:val="22"/>
          <w:lang w:eastAsia="en-US"/>
        </w:rPr>
        <w:t xml:space="preserve">The essence of </w:t>
      </w:r>
      <w:proofErr w:type="spellStart"/>
      <w:r>
        <w:rPr>
          <w:rFonts w:ascii="Georgia" w:eastAsia="TITUS Cyberbit Basic" w:hAnsi="Georgia" w:cs="Georgia"/>
          <w:sz w:val="22"/>
          <w:szCs w:val="22"/>
          <w:lang w:eastAsia="en-US"/>
        </w:rPr>
        <w:t>Discipling</w:t>
      </w:r>
      <w:proofErr w:type="spellEnd"/>
      <w:r>
        <w:rPr>
          <w:rFonts w:ascii="Georgia" w:eastAsia="TITUS Cyberbit Basic" w:hAnsi="Georgia" w:cs="Georgia"/>
          <w:sz w:val="22"/>
          <w:szCs w:val="22"/>
          <w:lang w:eastAsia="en-US"/>
        </w:rPr>
        <w:t xml:space="preserve"> is – </w:t>
      </w:r>
    </w:p>
    <w:p w:rsidR="00CF051B" w:rsidRDefault="00CF051B" w:rsidP="00CF051B">
      <w:pPr>
        <w:pStyle w:val="ListParagraph"/>
        <w:numPr>
          <w:ilvl w:val="0"/>
          <w:numId w:val="1"/>
        </w:numPr>
        <w:autoSpaceDE w:val="0"/>
        <w:autoSpaceDN w:val="0"/>
        <w:adjustRightInd w:val="0"/>
        <w:spacing w:before="80" w:after="40"/>
        <w:rPr>
          <w:rFonts w:ascii="Georgia" w:eastAsia="TITUS Cyberbit Basic" w:hAnsi="Georgia" w:cs="Georgia"/>
          <w:i/>
          <w:sz w:val="22"/>
          <w:szCs w:val="22"/>
          <w:lang w:eastAsia="en-US"/>
        </w:rPr>
      </w:pPr>
      <w:r w:rsidRPr="00CF051B">
        <w:rPr>
          <w:rFonts w:ascii="Georgia" w:eastAsia="TITUS Cyberbit Basic" w:hAnsi="Georgia" w:cs="Georgia"/>
          <w:i/>
          <w:sz w:val="22"/>
          <w:szCs w:val="22"/>
          <w:lang w:eastAsia="en-US"/>
        </w:rPr>
        <w:t>one person influencing the life of another toward a cause for life</w:t>
      </w:r>
    </w:p>
    <w:p w:rsidR="00D0029C" w:rsidRDefault="00D0029C" w:rsidP="00D0029C">
      <w:pPr>
        <w:pStyle w:val="Heading3"/>
        <w:rPr>
          <w:rFonts w:eastAsia="TITUS Cyberbit Basic"/>
          <w:lang w:eastAsia="en-US"/>
        </w:rPr>
      </w:pPr>
      <w:r>
        <w:rPr>
          <w:rFonts w:eastAsia="TITUS Cyberbit Basic"/>
          <w:lang w:eastAsia="en-US"/>
        </w:rPr>
        <w:lastRenderedPageBreak/>
        <w:t xml:space="preserve">So </w:t>
      </w:r>
      <w:proofErr w:type="gramStart"/>
      <w:r w:rsidR="00923C16">
        <w:rPr>
          <w:rFonts w:eastAsia="TITUS Cyberbit Basic"/>
          <w:lang w:eastAsia="en-US"/>
        </w:rPr>
        <w:t>Why</w:t>
      </w:r>
      <w:proofErr w:type="gramEnd"/>
      <w:r w:rsidR="00923C16">
        <w:rPr>
          <w:rFonts w:eastAsia="TITUS Cyberbit Basic"/>
          <w:lang w:eastAsia="en-US"/>
        </w:rPr>
        <w:t xml:space="preserve"> is </w:t>
      </w:r>
      <w:proofErr w:type="spellStart"/>
      <w:r w:rsidR="00923C16">
        <w:rPr>
          <w:rFonts w:eastAsia="TITUS Cyberbit Basic"/>
          <w:lang w:eastAsia="en-US"/>
        </w:rPr>
        <w:t>D</w:t>
      </w:r>
      <w:r>
        <w:rPr>
          <w:rFonts w:eastAsia="TITUS Cyberbit Basic"/>
          <w:lang w:eastAsia="en-US"/>
        </w:rPr>
        <w:t>iscipling</w:t>
      </w:r>
      <w:proofErr w:type="spellEnd"/>
      <w:r>
        <w:rPr>
          <w:rFonts w:eastAsia="TITUS Cyberbit Basic"/>
          <w:lang w:eastAsia="en-US"/>
        </w:rPr>
        <w:t xml:space="preserve"> so scarce and rarely practised today?</w:t>
      </w:r>
    </w:p>
    <w:p w:rsidR="00D0029C" w:rsidRDefault="00D0029C" w:rsidP="00D0029C">
      <w:pPr>
        <w:autoSpaceDE w:val="0"/>
        <w:autoSpaceDN w:val="0"/>
        <w:adjustRightInd w:val="0"/>
        <w:spacing w:before="80" w:after="40"/>
        <w:rPr>
          <w:rFonts w:ascii="Georgia" w:eastAsia="TITUS Cyberbit Basic" w:hAnsi="Georgia" w:cs="Georgia"/>
          <w:sz w:val="22"/>
          <w:szCs w:val="22"/>
          <w:lang w:eastAsia="en-US"/>
        </w:rPr>
      </w:pPr>
      <w:proofErr w:type="spellStart"/>
      <w:r>
        <w:rPr>
          <w:rFonts w:ascii="Georgia" w:eastAsia="TITUS Cyberbit Basic" w:hAnsi="Georgia" w:cs="Georgia"/>
          <w:sz w:val="22"/>
          <w:szCs w:val="22"/>
          <w:lang w:eastAsia="en-US"/>
        </w:rPr>
        <w:t>Discipling</w:t>
      </w:r>
      <w:proofErr w:type="spellEnd"/>
      <w:r>
        <w:rPr>
          <w:rFonts w:ascii="Georgia" w:eastAsia="TITUS Cyberbit Basic" w:hAnsi="Georgia" w:cs="Georgia"/>
          <w:sz w:val="22"/>
          <w:szCs w:val="22"/>
          <w:lang w:eastAsia="en-US"/>
        </w:rPr>
        <w:t xml:space="preserve"> is not essentially </w:t>
      </w:r>
      <w:proofErr w:type="gramStart"/>
      <w:r>
        <w:rPr>
          <w:rFonts w:ascii="Georgia" w:eastAsia="TITUS Cyberbit Basic" w:hAnsi="Georgia" w:cs="Georgia"/>
          <w:sz w:val="22"/>
          <w:szCs w:val="22"/>
          <w:lang w:eastAsia="en-US"/>
        </w:rPr>
        <w:t>-  Preaching</w:t>
      </w:r>
      <w:proofErr w:type="gramEnd"/>
      <w:r>
        <w:rPr>
          <w:rFonts w:ascii="Georgia" w:eastAsia="TITUS Cyberbit Basic" w:hAnsi="Georgia" w:cs="Georgia"/>
          <w:sz w:val="22"/>
          <w:szCs w:val="22"/>
          <w:lang w:eastAsia="en-US"/>
        </w:rPr>
        <w:t>, holding services, choir practices, WOW meetings etc – although these could all be part of it</w:t>
      </w:r>
    </w:p>
    <w:p w:rsidR="00D0029C" w:rsidRDefault="00D0029C" w:rsidP="00D0029C">
      <w:pPr>
        <w:pStyle w:val="Heading3"/>
        <w:rPr>
          <w:rFonts w:eastAsia="TITUS Cyberbit Basic"/>
          <w:lang w:eastAsia="en-US"/>
        </w:rPr>
      </w:pPr>
      <w:r>
        <w:rPr>
          <w:rFonts w:eastAsia="TITUS Cyberbit Basic"/>
          <w:lang w:eastAsia="en-US"/>
        </w:rPr>
        <w:t xml:space="preserve">Some Reasons that </w:t>
      </w:r>
      <w:proofErr w:type="gramStart"/>
      <w:r>
        <w:rPr>
          <w:rFonts w:eastAsia="TITUS Cyberbit Basic"/>
          <w:lang w:eastAsia="en-US"/>
        </w:rPr>
        <w:t>Immediately</w:t>
      </w:r>
      <w:proofErr w:type="gramEnd"/>
      <w:r>
        <w:rPr>
          <w:rFonts w:eastAsia="TITUS Cyberbit Basic"/>
          <w:lang w:eastAsia="en-US"/>
        </w:rPr>
        <w:t xml:space="preserve"> come to mind are:</w:t>
      </w:r>
    </w:p>
    <w:p w:rsidR="00D0029C" w:rsidRDefault="00D0029C" w:rsidP="00D0029C">
      <w:pPr>
        <w:pStyle w:val="ListParagraph"/>
        <w:numPr>
          <w:ilvl w:val="0"/>
          <w:numId w:val="1"/>
        </w:numPr>
        <w:rPr>
          <w:lang w:eastAsia="en-US"/>
        </w:rPr>
      </w:pPr>
      <w:r>
        <w:rPr>
          <w:lang w:eastAsia="en-US"/>
        </w:rPr>
        <w:t>Learning today is via numerous sources (multi-media, libraries, formal settings – mostly inanimate modes, compared to ancient times</w:t>
      </w:r>
    </w:p>
    <w:p w:rsidR="00D0029C" w:rsidRDefault="00D0029C" w:rsidP="00D0029C">
      <w:pPr>
        <w:pStyle w:val="ListParagraph"/>
        <w:numPr>
          <w:ilvl w:val="0"/>
          <w:numId w:val="1"/>
        </w:numPr>
        <w:rPr>
          <w:lang w:eastAsia="en-US"/>
        </w:rPr>
      </w:pPr>
      <w:r>
        <w:rPr>
          <w:lang w:eastAsia="en-US"/>
        </w:rPr>
        <w:t>We have become depersonalised as a society and lost a sense of ‘community’</w:t>
      </w:r>
    </w:p>
    <w:p w:rsidR="00D0029C" w:rsidRDefault="00D0029C" w:rsidP="00D0029C">
      <w:pPr>
        <w:pStyle w:val="ListParagraph"/>
        <w:numPr>
          <w:ilvl w:val="0"/>
          <w:numId w:val="1"/>
        </w:numPr>
        <w:rPr>
          <w:lang w:eastAsia="en-US"/>
        </w:rPr>
      </w:pPr>
      <w:r>
        <w:rPr>
          <w:lang w:eastAsia="en-US"/>
        </w:rPr>
        <w:t xml:space="preserve">We have become self-reliant and self-focussed. We resist the </w:t>
      </w:r>
      <w:r w:rsidRPr="00923C16">
        <w:rPr>
          <w:i/>
          <w:lang w:eastAsia="en-US"/>
        </w:rPr>
        <w:t>people influencin</w:t>
      </w:r>
      <w:r w:rsidR="00923C16" w:rsidRPr="00923C16">
        <w:rPr>
          <w:i/>
          <w:lang w:eastAsia="en-US"/>
        </w:rPr>
        <w:t>g people</w:t>
      </w:r>
      <w:r w:rsidR="00923C16">
        <w:rPr>
          <w:lang w:eastAsia="en-US"/>
        </w:rPr>
        <w:t xml:space="preserve"> style and prefer to le</w:t>
      </w:r>
      <w:r>
        <w:rPr>
          <w:lang w:eastAsia="en-US"/>
        </w:rPr>
        <w:t>arn personally/at home, and make up our own mind</w:t>
      </w:r>
    </w:p>
    <w:p w:rsidR="00D0029C" w:rsidRDefault="00D0029C" w:rsidP="00D0029C">
      <w:pPr>
        <w:pStyle w:val="ListParagraph"/>
        <w:numPr>
          <w:ilvl w:val="0"/>
          <w:numId w:val="1"/>
        </w:numPr>
        <w:rPr>
          <w:lang w:eastAsia="en-US"/>
        </w:rPr>
      </w:pPr>
      <w:r>
        <w:rPr>
          <w:lang w:eastAsia="en-US"/>
        </w:rPr>
        <w:t>Most Christians feel inadequate through:</w:t>
      </w:r>
    </w:p>
    <w:p w:rsidR="00D0029C" w:rsidRDefault="00D0029C" w:rsidP="00D0029C">
      <w:pPr>
        <w:pStyle w:val="ListParagraph"/>
        <w:numPr>
          <w:ilvl w:val="1"/>
          <w:numId w:val="1"/>
        </w:numPr>
        <w:rPr>
          <w:lang w:eastAsia="en-US"/>
        </w:rPr>
      </w:pPr>
      <w:r>
        <w:rPr>
          <w:lang w:eastAsia="en-US"/>
        </w:rPr>
        <w:t>Not being thoroughly disciple themselves</w:t>
      </w:r>
    </w:p>
    <w:p w:rsidR="00D0029C" w:rsidRDefault="00D0029C" w:rsidP="00D0029C">
      <w:pPr>
        <w:pStyle w:val="ListParagraph"/>
        <w:numPr>
          <w:ilvl w:val="1"/>
          <w:numId w:val="1"/>
        </w:numPr>
        <w:rPr>
          <w:lang w:eastAsia="en-US"/>
        </w:rPr>
      </w:pPr>
      <w:r>
        <w:rPr>
          <w:lang w:eastAsia="en-US"/>
        </w:rPr>
        <w:t>Not being confident of their faith</w:t>
      </w:r>
    </w:p>
    <w:p w:rsidR="00D0029C" w:rsidRDefault="00D0029C" w:rsidP="00D0029C">
      <w:pPr>
        <w:pStyle w:val="ListParagraph"/>
        <w:numPr>
          <w:ilvl w:val="1"/>
          <w:numId w:val="1"/>
        </w:numPr>
        <w:rPr>
          <w:lang w:eastAsia="en-US"/>
        </w:rPr>
      </w:pPr>
      <w:r>
        <w:rPr>
          <w:lang w:eastAsia="en-US"/>
        </w:rPr>
        <w:t>Not realising the importance of it</w:t>
      </w:r>
    </w:p>
    <w:p w:rsidR="00D0029C" w:rsidRDefault="00923C16" w:rsidP="00D0029C">
      <w:pPr>
        <w:pStyle w:val="ListParagraph"/>
        <w:numPr>
          <w:ilvl w:val="1"/>
          <w:numId w:val="1"/>
        </w:numPr>
        <w:rPr>
          <w:lang w:eastAsia="en-US"/>
        </w:rPr>
      </w:pPr>
      <w:r>
        <w:rPr>
          <w:lang w:eastAsia="en-US"/>
        </w:rPr>
        <w:t>Being held in traditions and culture that ignores it</w:t>
      </w:r>
    </w:p>
    <w:p w:rsidR="00923C16" w:rsidRDefault="00923C16" w:rsidP="00923C16">
      <w:pPr>
        <w:pStyle w:val="ListParagraph"/>
        <w:numPr>
          <w:ilvl w:val="0"/>
          <w:numId w:val="1"/>
        </w:numPr>
        <w:rPr>
          <w:lang w:eastAsia="en-US"/>
        </w:rPr>
      </w:pPr>
      <w:r>
        <w:rPr>
          <w:lang w:eastAsia="en-US"/>
        </w:rPr>
        <w:t>Most Christians are bound by fear of the exercise – not being willing to face rejection and unpopularity etc</w:t>
      </w:r>
    </w:p>
    <w:p w:rsidR="00923C16" w:rsidRDefault="00923C16" w:rsidP="00923C16">
      <w:pPr>
        <w:pStyle w:val="Heading3"/>
        <w:rPr>
          <w:lang w:eastAsia="en-US"/>
        </w:rPr>
      </w:pPr>
      <w:r>
        <w:rPr>
          <w:lang w:eastAsia="en-US"/>
        </w:rPr>
        <w:t xml:space="preserve">But there is one mode of discipleship that is timeless and the </w:t>
      </w:r>
      <w:r w:rsidR="00503FA4">
        <w:rPr>
          <w:lang w:eastAsia="en-US"/>
        </w:rPr>
        <w:t xml:space="preserve">most </w:t>
      </w:r>
      <w:r>
        <w:rPr>
          <w:lang w:eastAsia="en-US"/>
        </w:rPr>
        <w:t>effective:</w:t>
      </w:r>
    </w:p>
    <w:p w:rsidR="00923C16" w:rsidRDefault="00923C16" w:rsidP="00923C16">
      <w:pPr>
        <w:pStyle w:val="Heading1"/>
        <w:rPr>
          <w:lang w:eastAsia="en-US"/>
        </w:rPr>
      </w:pPr>
      <w:r>
        <w:rPr>
          <w:lang w:eastAsia="en-US"/>
        </w:rPr>
        <w:t>Discipleship in the home and family!</w:t>
      </w:r>
    </w:p>
    <w:p w:rsidR="00503FA4" w:rsidRPr="00503FA4" w:rsidRDefault="00503FA4" w:rsidP="00503FA4">
      <w:pPr>
        <w:rPr>
          <w:lang w:eastAsia="en-US"/>
        </w:rPr>
      </w:pPr>
    </w:p>
    <w:p w:rsidR="00503FA4" w:rsidRPr="00923C16" w:rsidRDefault="00503FA4" w:rsidP="00503FA4">
      <w:pPr>
        <w:rPr>
          <w:lang w:eastAsia="en-US"/>
        </w:rPr>
      </w:pPr>
      <w:r>
        <w:rPr>
          <w:lang w:eastAsia="en-US"/>
        </w:rPr>
        <w:t>We are living in a world that is modernising and therefore we are losing a lot of stuff – e.g.</w:t>
      </w:r>
    </w:p>
    <w:p w:rsidR="00503FA4" w:rsidRPr="00503FA4" w:rsidRDefault="00503FA4" w:rsidP="00503FA4">
      <w:pPr>
        <w:rPr>
          <w:lang w:eastAsia="en-US"/>
        </w:rPr>
      </w:pPr>
    </w:p>
    <w:p w:rsidR="00923C16" w:rsidRPr="00481775" w:rsidRDefault="00923C16" w:rsidP="00923C16">
      <w:pPr>
        <w:rPr>
          <w:lang w:val="en-US"/>
        </w:rPr>
      </w:pPr>
      <w:r>
        <w:rPr>
          <w:lang w:val="en-US"/>
        </w:rPr>
        <w:t>I just heard the other day…….</w:t>
      </w:r>
    </w:p>
    <w:p w:rsidR="00923C16" w:rsidRDefault="00923C16" w:rsidP="00923C16">
      <w:pPr>
        <w:rPr>
          <w:rFonts w:ascii="Tahoma" w:hAnsi="Tahoma" w:cs="Tahoma"/>
          <w:color w:val="000000"/>
          <w:sz w:val="36"/>
          <w:szCs w:val="36"/>
          <w:lang w:val="en-US"/>
        </w:rPr>
      </w:pPr>
    </w:p>
    <w:p w:rsidR="00923C16" w:rsidRDefault="00923C16" w:rsidP="00923C16">
      <w:r>
        <w:rPr>
          <w:rFonts w:ascii="Tahoma" w:hAnsi="Tahoma" w:cs="Tahoma"/>
          <w:color w:val="000000"/>
          <w:sz w:val="36"/>
          <w:szCs w:val="36"/>
          <w:lang w:val="en-US"/>
        </w:rPr>
        <w:t>9 Things Will Disappear In Our Lifetime</w:t>
      </w:r>
    </w:p>
    <w:p w:rsidR="00923C16" w:rsidRPr="00CF051B" w:rsidRDefault="00923C16" w:rsidP="00923C16">
      <w:pPr>
        <w:spacing w:before="100" w:beforeAutospacing="1" w:after="100" w:afterAutospacing="1"/>
        <w:rPr>
          <w:b/>
          <w:bCs/>
          <w:color w:val="000000"/>
          <w:lang w:val="en-US"/>
        </w:rPr>
      </w:pPr>
      <w:r w:rsidRPr="00CF051B">
        <w:rPr>
          <w:color w:val="000000"/>
          <w:lang w:val="en-US"/>
        </w:rPr>
        <w:t>Believe it or not, the following 9 Things Will Disappear In Our Lifetime</w:t>
      </w:r>
      <w:r w:rsidRPr="00CF051B">
        <w:rPr>
          <w:color w:val="002060"/>
          <w:lang w:val="en-US"/>
        </w:rPr>
        <w:t xml:space="preserve">.  </w:t>
      </w:r>
      <w:r w:rsidRPr="00CF051B">
        <w:rPr>
          <w:color w:val="000000"/>
          <w:lang w:val="en-US"/>
        </w:rPr>
        <w:t>Whether these changes are good or bad depends in part on how we adapt to them. But, ready or not, here they come.</w:t>
      </w:r>
      <w:r w:rsidRPr="00CF051B">
        <w:rPr>
          <w:b/>
          <w:bCs/>
          <w:color w:val="000000"/>
          <w:lang w:val="en-US"/>
        </w:rPr>
        <w:t> </w:t>
      </w:r>
    </w:p>
    <w:p w:rsidR="00923C16" w:rsidRDefault="00923C16" w:rsidP="00923C16">
      <w:pPr>
        <w:spacing w:before="100" w:beforeAutospacing="1" w:after="100" w:afterAutospacing="1"/>
        <w:rPr>
          <w:b/>
          <w:bCs/>
          <w:color w:val="000000"/>
          <w:sz w:val="36"/>
          <w:szCs w:val="36"/>
          <w:lang w:val="en-US"/>
        </w:rPr>
      </w:pPr>
    </w:p>
    <w:p w:rsidR="00923C16" w:rsidRDefault="00923C16" w:rsidP="00923C16">
      <w:pPr>
        <w:pStyle w:val="ListParagraph"/>
        <w:numPr>
          <w:ilvl w:val="0"/>
          <w:numId w:val="2"/>
        </w:numPr>
        <w:spacing w:before="100" w:beforeAutospacing="1" w:after="240"/>
        <w:rPr>
          <w:color w:val="000000"/>
          <w:lang w:val="en-US"/>
        </w:rPr>
      </w:pPr>
      <w:r w:rsidRPr="00481775">
        <w:rPr>
          <w:b/>
          <w:bCs/>
          <w:color w:val="008000"/>
          <w:sz w:val="28"/>
          <w:szCs w:val="28"/>
          <w:lang w:val="en-US"/>
        </w:rPr>
        <w:t>The Post Office</w:t>
      </w:r>
      <w:r w:rsidRPr="00481775">
        <w:rPr>
          <w:color w:val="000000"/>
          <w:sz w:val="20"/>
          <w:szCs w:val="20"/>
          <w:lang w:val="en-US"/>
        </w:rPr>
        <w:br/>
      </w:r>
      <w:r w:rsidRPr="00481775">
        <w:rPr>
          <w:color w:val="000000"/>
          <w:lang w:val="en-US"/>
        </w:rPr>
        <w:t xml:space="preserve">Get ready to imagine a world without the post office. They are so deeply in financial trouble that there is probably no way to sustain it long term. </w:t>
      </w:r>
      <w:r w:rsidRPr="00481775">
        <w:rPr>
          <w:color w:val="002060"/>
          <w:lang w:val="en-US"/>
        </w:rPr>
        <w:t> </w:t>
      </w:r>
      <w:r w:rsidRPr="00481775">
        <w:rPr>
          <w:color w:val="000000"/>
          <w:lang w:val="en-US"/>
        </w:rPr>
        <w:t>Email, Fed Ex, and UPS have just about wiped out the minimum revenue needed to keep the post office alive. Most of your mail every day is junk mail and bills.</w:t>
      </w:r>
      <w:r w:rsidRPr="00481775">
        <w:rPr>
          <w:color w:val="000000"/>
          <w:lang w:val="en-US"/>
        </w:rPr>
        <w:br/>
      </w:r>
      <w:r w:rsidRPr="00481775">
        <w:rPr>
          <w:b/>
          <w:bCs/>
          <w:color w:val="000000"/>
          <w:sz w:val="27"/>
          <w:szCs w:val="27"/>
          <w:lang w:val="en-US"/>
        </w:rPr>
        <w:br/>
      </w:r>
      <w:r w:rsidRPr="00481775">
        <w:rPr>
          <w:b/>
          <w:bCs/>
          <w:color w:val="000000"/>
          <w:sz w:val="28"/>
          <w:szCs w:val="28"/>
          <w:lang w:val="en-US"/>
        </w:rPr>
        <w:t xml:space="preserve">2. </w:t>
      </w:r>
      <w:r w:rsidRPr="00481775">
        <w:rPr>
          <w:b/>
          <w:bCs/>
          <w:color w:val="800000"/>
          <w:sz w:val="28"/>
          <w:szCs w:val="28"/>
          <w:lang w:val="en-US"/>
        </w:rPr>
        <w:t xml:space="preserve">The </w:t>
      </w:r>
      <w:proofErr w:type="spellStart"/>
      <w:r w:rsidRPr="00481775">
        <w:rPr>
          <w:b/>
          <w:bCs/>
          <w:color w:val="800000"/>
          <w:sz w:val="28"/>
          <w:szCs w:val="28"/>
          <w:lang w:val="en-US"/>
        </w:rPr>
        <w:t>Cheque</w:t>
      </w:r>
      <w:proofErr w:type="spellEnd"/>
      <w:r w:rsidRPr="00481775">
        <w:rPr>
          <w:color w:val="000000"/>
          <w:sz w:val="20"/>
          <w:szCs w:val="20"/>
          <w:lang w:val="en-US"/>
        </w:rPr>
        <w:br/>
      </w:r>
      <w:r w:rsidRPr="00481775">
        <w:rPr>
          <w:color w:val="000000"/>
          <w:lang w:val="en-US"/>
        </w:rPr>
        <w:t xml:space="preserve">Britain is already laying the groundwork to do away with </w:t>
      </w:r>
      <w:proofErr w:type="spellStart"/>
      <w:r w:rsidRPr="00481775">
        <w:rPr>
          <w:color w:val="000000"/>
          <w:lang w:val="en-US"/>
        </w:rPr>
        <w:t>cheque</w:t>
      </w:r>
      <w:proofErr w:type="spellEnd"/>
      <w:r w:rsidRPr="00481775">
        <w:rPr>
          <w:color w:val="000000"/>
          <w:lang w:val="en-US"/>
        </w:rPr>
        <w:t xml:space="preserve"> by 2018. It costs the financial system billions of dollars a year to process </w:t>
      </w:r>
      <w:proofErr w:type="spellStart"/>
      <w:r w:rsidRPr="00481775">
        <w:rPr>
          <w:color w:val="000000"/>
          <w:lang w:val="en-US"/>
        </w:rPr>
        <w:t>cheques</w:t>
      </w:r>
      <w:proofErr w:type="spellEnd"/>
      <w:r w:rsidRPr="00481775">
        <w:rPr>
          <w:color w:val="000000"/>
          <w:lang w:val="en-US"/>
        </w:rPr>
        <w:t xml:space="preserve">. Plastic cards and online transactions will lead to the eventual demise of the </w:t>
      </w:r>
      <w:proofErr w:type="spellStart"/>
      <w:r w:rsidRPr="00481775">
        <w:rPr>
          <w:color w:val="000000"/>
          <w:lang w:val="en-US"/>
        </w:rPr>
        <w:t>cheque</w:t>
      </w:r>
      <w:proofErr w:type="spellEnd"/>
      <w:r w:rsidRPr="00481775">
        <w:rPr>
          <w:color w:val="000000"/>
          <w:lang w:val="en-US"/>
        </w:rPr>
        <w:t>. This plays right into the death of the post office. If you never paid your bills by mail and never received them by mail, the post office would absolutely go out of business.</w:t>
      </w:r>
      <w:r w:rsidRPr="00481775">
        <w:rPr>
          <w:b/>
          <w:bCs/>
          <w:color w:val="000000"/>
          <w:sz w:val="27"/>
          <w:szCs w:val="27"/>
          <w:lang w:val="en-US"/>
        </w:rPr>
        <w:br/>
      </w:r>
      <w:r w:rsidRPr="00481775">
        <w:rPr>
          <w:b/>
          <w:bCs/>
          <w:color w:val="000000"/>
          <w:sz w:val="27"/>
          <w:szCs w:val="27"/>
          <w:lang w:val="en-US"/>
        </w:rPr>
        <w:br/>
      </w:r>
      <w:r w:rsidRPr="00481775">
        <w:rPr>
          <w:b/>
          <w:bCs/>
          <w:color w:val="000000"/>
          <w:sz w:val="28"/>
          <w:szCs w:val="28"/>
          <w:lang w:val="en-US"/>
        </w:rPr>
        <w:lastRenderedPageBreak/>
        <w:t xml:space="preserve">3. </w:t>
      </w:r>
      <w:r w:rsidRPr="00481775">
        <w:rPr>
          <w:b/>
          <w:bCs/>
          <w:color w:val="000080"/>
          <w:sz w:val="28"/>
          <w:szCs w:val="28"/>
          <w:lang w:val="en-US"/>
        </w:rPr>
        <w:t>The Newspaper</w:t>
      </w:r>
      <w:r w:rsidRPr="00481775">
        <w:rPr>
          <w:b/>
          <w:bCs/>
          <w:color w:val="000080"/>
          <w:sz w:val="48"/>
          <w:szCs w:val="48"/>
          <w:lang w:val="en-US"/>
        </w:rPr>
        <w:t> </w:t>
      </w:r>
      <w:r w:rsidRPr="00481775">
        <w:rPr>
          <w:color w:val="000000"/>
          <w:sz w:val="20"/>
          <w:szCs w:val="20"/>
          <w:lang w:val="en-US"/>
        </w:rPr>
        <w:br/>
      </w:r>
      <w:r w:rsidRPr="00481775">
        <w:rPr>
          <w:color w:val="000000"/>
          <w:lang w:val="en-US"/>
        </w:rPr>
        <w:t>The younger generation simply doesn't read the newspaper. They certainly don't subscribe to a daily delivered print edition. That may go the way of the milkman and the laundry man. As for reading the paper online, get ready to pay for it. The rise in mobile Internet devices and e-readers has caused all the newspaper and magazine publishers to form an alliance. They have met with Apple, Amazon, and the major cell phone companies to develop a model for paid subscription services.</w:t>
      </w:r>
      <w:r w:rsidRPr="00481775">
        <w:rPr>
          <w:b/>
          <w:bCs/>
          <w:color w:val="000000"/>
          <w:sz w:val="27"/>
          <w:szCs w:val="27"/>
          <w:lang w:val="en-US"/>
        </w:rPr>
        <w:br/>
      </w:r>
      <w:r w:rsidRPr="00481775">
        <w:rPr>
          <w:b/>
          <w:bCs/>
          <w:color w:val="000000"/>
          <w:sz w:val="27"/>
          <w:szCs w:val="27"/>
          <w:lang w:val="en-US"/>
        </w:rPr>
        <w:br/>
      </w:r>
      <w:r w:rsidRPr="00481775">
        <w:rPr>
          <w:b/>
          <w:bCs/>
          <w:color w:val="000000"/>
          <w:sz w:val="28"/>
          <w:szCs w:val="28"/>
          <w:lang w:val="en-US"/>
        </w:rPr>
        <w:t xml:space="preserve">4. </w:t>
      </w:r>
      <w:r w:rsidRPr="00481775">
        <w:rPr>
          <w:b/>
          <w:bCs/>
          <w:color w:val="800080"/>
          <w:sz w:val="28"/>
          <w:szCs w:val="28"/>
          <w:lang w:val="en-US"/>
        </w:rPr>
        <w:t>The Book</w:t>
      </w:r>
      <w:r w:rsidRPr="00481775">
        <w:rPr>
          <w:b/>
          <w:bCs/>
          <w:color w:val="800080"/>
          <w:sz w:val="48"/>
          <w:szCs w:val="48"/>
          <w:lang w:val="en-US"/>
        </w:rPr>
        <w:t> </w:t>
      </w:r>
      <w:r w:rsidRPr="00481775">
        <w:rPr>
          <w:color w:val="000000"/>
          <w:sz w:val="20"/>
          <w:szCs w:val="20"/>
          <w:lang w:val="en-US"/>
        </w:rPr>
        <w:br/>
      </w:r>
      <w:r w:rsidRPr="00481775">
        <w:rPr>
          <w:color w:val="000000"/>
          <w:lang w:val="en-US"/>
        </w:rPr>
        <w:t>You say you will never give up the physical book that you hold in your hand and turn the literal pages. I said the same thing about downloading music from iTunes. I wanted my hard copy CD. But I quickly changed my mind when I discovered that I could get albums for half the price without ever leaving home to get the latest music. The same thing will happen with books. You can browse a bookstore online and even read a preview chapter before you buy. And the price is less than half that of a real book. And think of the convenience! Once you start flicking your fingers on the screen instead of the book, you find that you are lost in the story, can't wait to see what happens next, and you forget that you're holding a gadget instead of a book.</w:t>
      </w:r>
      <w:r w:rsidRPr="00481775">
        <w:rPr>
          <w:color w:val="000000"/>
          <w:lang w:val="en-US"/>
        </w:rPr>
        <w:br/>
      </w:r>
      <w:r w:rsidRPr="00481775">
        <w:rPr>
          <w:b/>
          <w:bCs/>
          <w:color w:val="000000"/>
          <w:sz w:val="27"/>
          <w:szCs w:val="27"/>
          <w:lang w:val="en-US"/>
        </w:rPr>
        <w:br/>
      </w:r>
      <w:r w:rsidRPr="00481775">
        <w:rPr>
          <w:b/>
          <w:bCs/>
          <w:color w:val="000000"/>
          <w:sz w:val="28"/>
          <w:szCs w:val="28"/>
          <w:lang w:val="en-US"/>
        </w:rPr>
        <w:t>5.</w:t>
      </w:r>
      <w:r w:rsidRPr="00481775">
        <w:rPr>
          <w:b/>
          <w:bCs/>
          <w:color w:val="FF00FF"/>
          <w:sz w:val="28"/>
          <w:szCs w:val="28"/>
          <w:lang w:val="en-US"/>
        </w:rPr>
        <w:t xml:space="preserve"> The Land Line Telephone</w:t>
      </w:r>
      <w:r w:rsidRPr="00481775">
        <w:rPr>
          <w:b/>
          <w:bCs/>
          <w:color w:val="FF00FF"/>
          <w:sz w:val="48"/>
          <w:szCs w:val="48"/>
          <w:lang w:val="en-US"/>
        </w:rPr>
        <w:t> </w:t>
      </w:r>
      <w:r w:rsidRPr="00481775">
        <w:rPr>
          <w:color w:val="000000"/>
          <w:sz w:val="20"/>
          <w:szCs w:val="20"/>
          <w:lang w:val="en-US"/>
        </w:rPr>
        <w:br/>
      </w:r>
      <w:r w:rsidRPr="00481775">
        <w:rPr>
          <w:color w:val="000000"/>
          <w:lang w:val="en-US"/>
        </w:rPr>
        <w:t>Unless you have a large family and make a lot of local calls, you don't need it anymore. Most people keep it simply because they've always had it. But you are paying double charges for that extra service. All the cell phone companies will let you call customers using the same cell provider for no charge against your minutes</w:t>
      </w:r>
      <w:r w:rsidRPr="00481775">
        <w:rPr>
          <w:b/>
          <w:bCs/>
          <w:color w:val="000000"/>
          <w:sz w:val="27"/>
          <w:szCs w:val="27"/>
          <w:lang w:val="en-US"/>
        </w:rPr>
        <w:br/>
      </w:r>
      <w:r w:rsidRPr="00481775">
        <w:rPr>
          <w:b/>
          <w:bCs/>
          <w:color w:val="000000"/>
          <w:sz w:val="27"/>
          <w:szCs w:val="27"/>
          <w:lang w:val="en-US"/>
        </w:rPr>
        <w:br/>
      </w:r>
      <w:r w:rsidRPr="00481775">
        <w:rPr>
          <w:b/>
          <w:bCs/>
          <w:color w:val="000000"/>
          <w:sz w:val="28"/>
          <w:szCs w:val="28"/>
          <w:lang w:val="en-US"/>
        </w:rPr>
        <w:t xml:space="preserve">6. </w:t>
      </w:r>
      <w:r w:rsidRPr="00481775">
        <w:rPr>
          <w:b/>
          <w:bCs/>
          <w:color w:val="FF0000"/>
          <w:sz w:val="28"/>
          <w:szCs w:val="28"/>
          <w:lang w:val="en-US"/>
        </w:rPr>
        <w:t>Music</w:t>
      </w:r>
      <w:r w:rsidRPr="00481775">
        <w:rPr>
          <w:b/>
          <w:bCs/>
          <w:color w:val="FF0000"/>
          <w:sz w:val="48"/>
          <w:szCs w:val="48"/>
          <w:lang w:val="en-US"/>
        </w:rPr>
        <w:t> </w:t>
      </w:r>
      <w:r w:rsidRPr="00481775">
        <w:rPr>
          <w:color w:val="000000"/>
          <w:sz w:val="20"/>
          <w:szCs w:val="20"/>
          <w:lang w:val="en-US"/>
        </w:rPr>
        <w:br/>
      </w:r>
      <w:r w:rsidRPr="00481775">
        <w:rPr>
          <w:color w:val="000000"/>
          <w:lang w:val="en-US"/>
        </w:rPr>
        <w:t xml:space="preserve">This is one of the saddest parts of the change story. The music industry is dying a slow death. Not just because of illegal downloading. It's the lack of innovative new music being given a chance to get to the people who would like to hear it. Greed and corruption is the problem. The record labels and the radio conglomerates are simply self-destructing. Over 40% of the music purchased today is "catalogue items," meaning traditional music that the public is familiar with. Older established artists. This is also true on the live concert circuit. To explore this fascinating and disturbing topic further, check out the book, "Appetite for Self-Destruction" by Steve </w:t>
      </w:r>
      <w:proofErr w:type="spellStart"/>
      <w:r w:rsidRPr="00481775">
        <w:rPr>
          <w:color w:val="000000"/>
          <w:lang w:val="en-US"/>
        </w:rPr>
        <w:t>Knopper</w:t>
      </w:r>
      <w:proofErr w:type="spellEnd"/>
      <w:r w:rsidRPr="00481775">
        <w:rPr>
          <w:color w:val="000000"/>
          <w:lang w:val="en-US"/>
        </w:rPr>
        <w:t>, and the video documentary, "Before the Music Dies."</w:t>
      </w:r>
      <w:r w:rsidRPr="00481775">
        <w:rPr>
          <w:b/>
          <w:bCs/>
          <w:color w:val="000000"/>
          <w:sz w:val="27"/>
          <w:szCs w:val="27"/>
          <w:lang w:val="en-US"/>
        </w:rPr>
        <w:br/>
      </w:r>
      <w:r w:rsidRPr="00481775">
        <w:rPr>
          <w:b/>
          <w:bCs/>
          <w:color w:val="000000"/>
          <w:sz w:val="27"/>
          <w:szCs w:val="27"/>
          <w:lang w:val="en-US"/>
        </w:rPr>
        <w:br/>
      </w:r>
      <w:r w:rsidRPr="00481775">
        <w:rPr>
          <w:b/>
          <w:bCs/>
          <w:color w:val="000000"/>
          <w:sz w:val="28"/>
          <w:szCs w:val="28"/>
          <w:lang w:val="en-US"/>
        </w:rPr>
        <w:t>7.</w:t>
      </w:r>
      <w:r w:rsidRPr="00481775">
        <w:rPr>
          <w:b/>
          <w:bCs/>
          <w:color w:val="0000FF"/>
          <w:sz w:val="28"/>
          <w:szCs w:val="28"/>
          <w:lang w:val="en-US"/>
        </w:rPr>
        <w:t xml:space="preserve"> Television</w:t>
      </w:r>
      <w:r w:rsidRPr="00481775">
        <w:rPr>
          <w:b/>
          <w:bCs/>
          <w:color w:val="0000FF"/>
          <w:sz w:val="48"/>
          <w:szCs w:val="48"/>
          <w:lang w:val="en-US"/>
        </w:rPr>
        <w:t> </w:t>
      </w:r>
      <w:r w:rsidRPr="00481775">
        <w:rPr>
          <w:color w:val="000000"/>
          <w:sz w:val="20"/>
          <w:szCs w:val="20"/>
          <w:lang w:val="en-US"/>
        </w:rPr>
        <w:br/>
      </w:r>
      <w:r w:rsidRPr="00481775">
        <w:rPr>
          <w:color w:val="000000"/>
          <w:lang w:val="en-US"/>
        </w:rPr>
        <w:t>Revenues to the networks are down dramatically. Not just because of the economy. People are watching TV and movies streamed from their computers. And they're playing games and doing lots of other things that take up the time that used to be spent watching TV. Prime time shows have degenerated down to lower than the lowest common denominator. Cable rates are skyrocketing and commercials run about every 4 minutes and 30 seconds. I say good riddance to most of it. It's time for the cable companies to be put out of our misery. Let the people choose what they want to watch online and through Netflix.</w:t>
      </w:r>
      <w:r w:rsidRPr="00481775">
        <w:rPr>
          <w:b/>
          <w:bCs/>
          <w:color w:val="002060"/>
          <w:sz w:val="27"/>
          <w:szCs w:val="27"/>
          <w:lang w:val="en-US"/>
        </w:rPr>
        <w:br/>
      </w:r>
      <w:r w:rsidRPr="00481775">
        <w:rPr>
          <w:b/>
          <w:bCs/>
          <w:color w:val="000000"/>
          <w:sz w:val="27"/>
          <w:szCs w:val="27"/>
          <w:lang w:val="en-US"/>
        </w:rPr>
        <w:lastRenderedPageBreak/>
        <w:br/>
      </w:r>
      <w:r w:rsidRPr="00481775">
        <w:rPr>
          <w:b/>
          <w:bCs/>
          <w:color w:val="000000"/>
          <w:sz w:val="28"/>
          <w:szCs w:val="28"/>
          <w:lang w:val="en-US"/>
        </w:rPr>
        <w:t>8.</w:t>
      </w:r>
      <w:r w:rsidRPr="00481775">
        <w:rPr>
          <w:b/>
          <w:bCs/>
          <w:color w:val="008080"/>
          <w:sz w:val="28"/>
          <w:szCs w:val="28"/>
          <w:lang w:val="en-US"/>
        </w:rPr>
        <w:t xml:space="preserve"> The "Things" That You Own</w:t>
      </w:r>
      <w:r w:rsidRPr="00481775">
        <w:rPr>
          <w:b/>
          <w:bCs/>
          <w:color w:val="008080"/>
          <w:sz w:val="48"/>
          <w:szCs w:val="48"/>
          <w:lang w:val="en-US"/>
        </w:rPr>
        <w:t> </w:t>
      </w:r>
      <w:r w:rsidRPr="00481775">
        <w:rPr>
          <w:color w:val="000000"/>
          <w:sz w:val="20"/>
          <w:szCs w:val="20"/>
          <w:lang w:val="en-US"/>
        </w:rPr>
        <w:br/>
      </w:r>
      <w:proofErr w:type="gramStart"/>
      <w:r w:rsidRPr="00481775">
        <w:rPr>
          <w:color w:val="000000"/>
          <w:lang w:val="en-US"/>
        </w:rPr>
        <w:t>Many</w:t>
      </w:r>
      <w:proofErr w:type="gramEnd"/>
      <w:r w:rsidRPr="00481775">
        <w:rPr>
          <w:color w:val="000000"/>
          <w:lang w:val="en-US"/>
        </w:rPr>
        <w:t xml:space="preserve"> of the very possessions that we used to own are still in our lives, but we may not actually own them in the future. They may simply reside in "the cloud." Today your computer has a hard drive and you store your pictures, music, movies, and documents. Your software is on a CD or DVD, and you can always re-install it if need be. But all of that is changing. Apple, Microsoft, and Google are all finishing up their latest "cloud services." That means that when you turn on a computer, the Internet will be built into the operating system. So, Windows, Google, and the Mac OS will be tied straight into the Internet. If you click an icon, it will open something in the Internet cloud. If you save something, it will be saved to the cloud. And you may pay a monthly subscription fee to the cloud provider. In this virtual world, you can access your music or your books, or your whatever from any laptop or handheld device. That's the good news. But, will you actually own any of this "stuff" or will it all be able to disappear at any moment in a big "Poof?" Will most of the things in our lives be disposable and whimsical? It makes you want to run to the closet and pull out that photo album, grab a book from the shelf, or open up a CD case and pull out the insert.</w:t>
      </w:r>
      <w:r w:rsidRPr="00481775">
        <w:rPr>
          <w:color w:val="000000"/>
          <w:lang w:val="en-US"/>
        </w:rPr>
        <w:br/>
      </w:r>
      <w:r w:rsidRPr="00481775">
        <w:rPr>
          <w:b/>
          <w:bCs/>
          <w:color w:val="000000"/>
          <w:sz w:val="20"/>
          <w:szCs w:val="20"/>
          <w:lang w:val="en-US"/>
        </w:rPr>
        <w:br/>
      </w:r>
      <w:r w:rsidRPr="00481775">
        <w:rPr>
          <w:b/>
          <w:bCs/>
          <w:color w:val="000000"/>
          <w:sz w:val="28"/>
          <w:szCs w:val="28"/>
          <w:lang w:val="en-US"/>
        </w:rPr>
        <w:t xml:space="preserve">9. </w:t>
      </w:r>
      <w:r w:rsidRPr="00481775">
        <w:rPr>
          <w:b/>
          <w:bCs/>
          <w:color w:val="FF0000"/>
          <w:sz w:val="28"/>
          <w:szCs w:val="28"/>
          <w:lang w:val="en-US"/>
        </w:rPr>
        <w:t>Privacy</w:t>
      </w:r>
      <w:r w:rsidRPr="00481775">
        <w:rPr>
          <w:b/>
          <w:bCs/>
          <w:color w:val="FF0000"/>
          <w:sz w:val="72"/>
          <w:szCs w:val="72"/>
          <w:lang w:val="en-US"/>
        </w:rPr>
        <w:t> </w:t>
      </w:r>
      <w:r w:rsidRPr="00481775">
        <w:rPr>
          <w:color w:val="000000"/>
          <w:sz w:val="20"/>
          <w:szCs w:val="20"/>
          <w:lang w:val="en-US"/>
        </w:rPr>
        <w:br/>
      </w:r>
      <w:r w:rsidRPr="00481775">
        <w:rPr>
          <w:color w:val="000000"/>
          <w:lang w:val="en-US"/>
        </w:rPr>
        <w:t xml:space="preserve">If there ever was a concept that we can look back on nostalgically, it would be privacy. That's gone. It's been gone for a long time anyway. There are cameras on the street, in most of the buildings, and even built into your computer and cell phone. But you can be sure that 24/7, "They" know who you are and where you are, right down to the GPS coordinates, and the Google Street View. If you buy something, your habit is put into a zillion profiles, and your ads will change to reflect those habits. "They" will try to get you to buy something else. Again and again. </w:t>
      </w:r>
    </w:p>
    <w:p w:rsidR="00503FA4" w:rsidRPr="00923C16" w:rsidRDefault="00503FA4" w:rsidP="00503FA4">
      <w:pPr>
        <w:ind w:left="360"/>
        <w:rPr>
          <w:lang w:eastAsia="en-US"/>
        </w:rPr>
      </w:pPr>
      <w:r w:rsidRPr="00503FA4">
        <w:rPr>
          <w:color w:val="0000FF"/>
          <w:lang w:val="en-US"/>
        </w:rPr>
        <w:t>All we will have left that can't be changed are "Memories".</w:t>
      </w:r>
      <w:r w:rsidRPr="00503FA4">
        <w:rPr>
          <w:color w:val="000000"/>
          <w:lang w:val="en-US"/>
        </w:rPr>
        <w:br/>
      </w:r>
      <w:r w:rsidRPr="00503FA4">
        <w:rPr>
          <w:color w:val="0000FF"/>
          <w:lang w:val="en-US"/>
        </w:rPr>
        <w:t xml:space="preserve">And then probably </w:t>
      </w:r>
      <w:proofErr w:type="spellStart"/>
      <w:r w:rsidRPr="00503FA4">
        <w:rPr>
          <w:color w:val="0000FF"/>
          <w:lang w:val="en-US"/>
        </w:rPr>
        <w:t>Alzheimers</w:t>
      </w:r>
      <w:proofErr w:type="spellEnd"/>
      <w:r w:rsidRPr="00503FA4">
        <w:rPr>
          <w:color w:val="0000FF"/>
          <w:lang w:val="en-US"/>
        </w:rPr>
        <w:t xml:space="preserve"> will take that away from you </w:t>
      </w:r>
      <w:proofErr w:type="gramStart"/>
      <w:r w:rsidRPr="00503FA4">
        <w:rPr>
          <w:color w:val="0000FF"/>
          <w:lang w:val="en-US"/>
        </w:rPr>
        <w:t>too !</w:t>
      </w:r>
      <w:proofErr w:type="gramEnd"/>
    </w:p>
    <w:p w:rsidR="00503FA4" w:rsidRPr="00503FA4" w:rsidRDefault="00503FA4" w:rsidP="00503FA4">
      <w:pPr>
        <w:spacing w:before="100" w:beforeAutospacing="1" w:after="240"/>
        <w:rPr>
          <w:color w:val="000000"/>
          <w:lang w:val="en-US"/>
        </w:rPr>
      </w:pPr>
    </w:p>
    <w:p w:rsidR="00923C16" w:rsidRPr="00923C16" w:rsidRDefault="00923C16" w:rsidP="00923C16">
      <w:pPr>
        <w:spacing w:before="100" w:beforeAutospacing="1" w:after="240"/>
        <w:rPr>
          <w:color w:val="000000"/>
          <w:lang w:val="en-US"/>
        </w:rPr>
      </w:pPr>
      <w:r>
        <w:rPr>
          <w:color w:val="000000"/>
          <w:lang w:val="en-US"/>
        </w:rPr>
        <w:t>But there is a tenth that I want to add:</w:t>
      </w:r>
    </w:p>
    <w:p w:rsidR="00923C16" w:rsidRDefault="00923C16" w:rsidP="00923C16">
      <w:pPr>
        <w:spacing w:before="100" w:beforeAutospacing="1" w:after="240"/>
        <w:ind w:left="360"/>
        <w:rPr>
          <w:b/>
          <w:color w:val="8064A2" w:themeColor="accent4"/>
          <w:sz w:val="28"/>
          <w:szCs w:val="28"/>
        </w:rPr>
      </w:pPr>
      <w:r w:rsidRPr="00481775">
        <w:rPr>
          <w:b/>
          <w:sz w:val="28"/>
          <w:szCs w:val="28"/>
        </w:rPr>
        <w:t xml:space="preserve">    10 </w:t>
      </w:r>
      <w:r w:rsidRPr="00CF051B">
        <w:rPr>
          <w:b/>
          <w:color w:val="8064A2" w:themeColor="accent4"/>
          <w:sz w:val="28"/>
          <w:szCs w:val="28"/>
        </w:rPr>
        <w:t>Fathers living at home with their families</w:t>
      </w:r>
      <w:r>
        <w:rPr>
          <w:b/>
          <w:color w:val="8064A2" w:themeColor="accent4"/>
          <w:sz w:val="28"/>
          <w:szCs w:val="28"/>
        </w:rPr>
        <w:t>!</w:t>
      </w:r>
    </w:p>
    <w:p w:rsidR="00923C16" w:rsidRDefault="00923C16" w:rsidP="00503FA4">
      <w:pPr>
        <w:pStyle w:val="Heading3"/>
      </w:pPr>
      <w:r w:rsidRPr="00923C16">
        <w:t xml:space="preserve">Fathers </w:t>
      </w:r>
      <w:r>
        <w:t>are now the most endangered species on the planet!</w:t>
      </w:r>
    </w:p>
    <w:p w:rsidR="00503FA4" w:rsidRDefault="00503FA4" w:rsidP="00503FA4">
      <w:pPr>
        <w:spacing w:before="100" w:beforeAutospacing="1" w:after="240"/>
      </w:pPr>
      <w:r>
        <w:t xml:space="preserve">There </w:t>
      </w:r>
      <w:proofErr w:type="gramStart"/>
      <w:r>
        <w:t>are</w:t>
      </w:r>
      <w:proofErr w:type="gramEnd"/>
      <w:r>
        <w:t xml:space="preserve"> about 50,000 divorces p.a. in Australia! Each of these (with children) </w:t>
      </w:r>
      <w:proofErr w:type="gramStart"/>
      <w:r>
        <w:t>represent</w:t>
      </w:r>
      <w:proofErr w:type="gramEnd"/>
      <w:r>
        <w:t xml:space="preserve"> a fatherless home</w:t>
      </w:r>
    </w:p>
    <w:p w:rsidR="00503FA4" w:rsidRDefault="00503FA4" w:rsidP="00503FA4">
      <w:pPr>
        <w:pStyle w:val="Heading1"/>
        <w:rPr>
          <w:rFonts w:ascii="Cambria" w:eastAsia="Arial Unicode MS" w:hAnsi="Helvetica" w:cs="Times New Roman"/>
          <w:color w:val="365F91"/>
        </w:rPr>
      </w:pPr>
      <w:r>
        <w:rPr>
          <w:rFonts w:ascii="Cambria" w:eastAsia="Arial Unicode MS" w:hAnsi="Cambria" w:cs="Times New Roman"/>
          <w:color w:val="365F91"/>
        </w:rPr>
        <w:t>THE FACTS ON FATHERLESSNESS</w:t>
      </w:r>
    </w:p>
    <w:p w:rsidR="00503FA4" w:rsidRDefault="00503FA4" w:rsidP="00503FA4">
      <w:pPr>
        <w:pStyle w:val="Body1"/>
      </w:pPr>
    </w:p>
    <w:p w:rsidR="00503FA4" w:rsidRDefault="00503FA4" w:rsidP="00503FA4">
      <w:pPr>
        <w:pStyle w:val="Body1"/>
      </w:pPr>
      <w:r>
        <w:rPr>
          <w:rFonts w:hAnsi="Arial Unicode MS"/>
        </w:rPr>
        <w:t xml:space="preserve">Prepared for the Fatherhood Foundation by Bill </w:t>
      </w:r>
      <w:proofErr w:type="spellStart"/>
      <w:r>
        <w:rPr>
          <w:rFonts w:hAnsi="Arial Unicode MS"/>
        </w:rPr>
        <w:t>Muehlenberg</w:t>
      </w:r>
      <w:proofErr w:type="spellEnd"/>
      <w:r>
        <w:rPr>
          <w:rFonts w:hAnsi="Arial Unicode MS"/>
        </w:rPr>
        <w:t xml:space="preserve">, Australian Family Association </w:t>
      </w:r>
      <w:r>
        <w:rPr>
          <w:rFonts w:hAnsi="Arial Unicode MS"/>
        </w:rPr>
        <w:t>–</w:t>
      </w:r>
      <w:r>
        <w:rPr>
          <w:rFonts w:hAnsi="Arial Unicode MS"/>
        </w:rPr>
        <w:t xml:space="preserve"> August 2002</w:t>
      </w:r>
    </w:p>
    <w:p w:rsidR="00503FA4" w:rsidRDefault="00503FA4" w:rsidP="00503FA4">
      <w:pPr>
        <w:pStyle w:val="Body1"/>
      </w:pPr>
    </w:p>
    <w:p w:rsidR="00503FA4" w:rsidRDefault="00503FA4" w:rsidP="00503FA4">
      <w:pPr>
        <w:pStyle w:val="Body1"/>
        <w:rPr>
          <w:rFonts w:hAnsi="Arial Unicode MS"/>
          <w:b/>
        </w:rPr>
      </w:pPr>
      <w:r>
        <w:rPr>
          <w:rFonts w:hAnsi="Arial Unicode MS"/>
          <w:b/>
        </w:rPr>
        <w:lastRenderedPageBreak/>
        <w:t xml:space="preserve">David </w:t>
      </w:r>
      <w:proofErr w:type="spellStart"/>
      <w:r>
        <w:rPr>
          <w:rFonts w:hAnsi="Arial Unicode MS"/>
          <w:b/>
        </w:rPr>
        <w:t>Blankenhorn</w:t>
      </w:r>
      <w:proofErr w:type="spellEnd"/>
      <w:r>
        <w:rPr>
          <w:rFonts w:hAnsi="Arial Unicode MS"/>
          <w:b/>
        </w:rPr>
        <w:t xml:space="preserve"> (born in Jackson, Mississippi [1</w:t>
      </w:r>
      <w:proofErr w:type="gramStart"/>
      <w:r>
        <w:rPr>
          <w:rFonts w:hAnsi="Arial Unicode MS"/>
          <w:b/>
        </w:rPr>
        <w:t>][</w:t>
      </w:r>
      <w:proofErr w:type="gramEnd"/>
      <w:r>
        <w:rPr>
          <w:rFonts w:hAnsi="Arial Unicode MS"/>
          <w:b/>
        </w:rPr>
        <w:t xml:space="preserve">2] in 1955) is the founder and president of the Institute for American Values and the author of The Future of Marriage and Fatherless America.[2] </w:t>
      </w:r>
    </w:p>
    <w:p w:rsidR="00503FA4" w:rsidRDefault="00503FA4" w:rsidP="00503FA4">
      <w:pPr>
        <w:pStyle w:val="Body1"/>
        <w:rPr>
          <w:rFonts w:hAnsi="Arial Unicode MS"/>
          <w:b/>
        </w:rPr>
      </w:pPr>
    </w:p>
    <w:p w:rsidR="00503FA4" w:rsidRDefault="00503FA4" w:rsidP="00503FA4">
      <w:pPr>
        <w:pStyle w:val="Body1"/>
        <w:rPr>
          <w:rFonts w:hAnsi="Arial Unicode MS"/>
          <w:b/>
        </w:rPr>
      </w:pPr>
      <w:r>
        <w:rPr>
          <w:rFonts w:hAnsi="Arial Unicode MS"/>
          <w:b/>
        </w:rPr>
        <w:t xml:space="preserve">He has stated: </w:t>
      </w:r>
    </w:p>
    <w:p w:rsidR="00503FA4" w:rsidRDefault="00503FA4" w:rsidP="00503FA4">
      <w:pPr>
        <w:pStyle w:val="Body1"/>
      </w:pPr>
      <w:r>
        <w:rPr>
          <w:rFonts w:hAnsi="Arial Unicode MS"/>
          <w:b/>
        </w:rPr>
        <w:t>“</w:t>
      </w:r>
      <w:r w:rsidRPr="00503FA4">
        <w:rPr>
          <w:rFonts w:hAnsi="Arial Unicode MS"/>
          <w:b/>
          <w:i/>
        </w:rPr>
        <w:t>Fatherlessness is the most harmful demographic trend of this generation.</w:t>
      </w:r>
      <w:r w:rsidRPr="00503FA4">
        <w:rPr>
          <w:rFonts w:hAnsi="Arial Unicode MS"/>
          <w:b/>
          <w:i/>
        </w:rPr>
        <w:t>”</w:t>
      </w:r>
    </w:p>
    <w:p w:rsidR="00503FA4" w:rsidRDefault="00503FA4" w:rsidP="00503FA4">
      <w:pPr>
        <w:pStyle w:val="Body1"/>
      </w:pPr>
    </w:p>
    <w:p w:rsidR="00503FA4" w:rsidRDefault="00503FA4" w:rsidP="00503FA4">
      <w:pPr>
        <w:pStyle w:val="Body1"/>
      </w:pPr>
      <w:r>
        <w:rPr>
          <w:rFonts w:hAnsi="Arial Unicode MS"/>
        </w:rPr>
        <w:t>Fatherlessness is a growing problem in Australia and the Western world. Whether caused by divorce and broken families, or by deliberate single parenting, more and more children grow up without fathers. Indeed, 85 per cent of single parent families are fatherless families. Father absence has been shown to be a major disadvantage to the well being of children. The following is a summary of the evidence for the importance of fathers and the need for two-parent families.</w:t>
      </w:r>
    </w:p>
    <w:p w:rsidR="00503FA4" w:rsidRDefault="00503FA4" w:rsidP="00503FA4">
      <w:pPr>
        <w:pStyle w:val="Body1"/>
      </w:pPr>
    </w:p>
    <w:p w:rsidR="00503FA4" w:rsidRDefault="00503FA4" w:rsidP="00503FA4">
      <w:pPr>
        <w:pStyle w:val="Body1"/>
        <w:rPr>
          <w:b/>
        </w:rPr>
      </w:pPr>
      <w:r>
        <w:rPr>
          <w:rFonts w:hAnsi="Arial Unicode MS"/>
        </w:rPr>
        <w:t>One expert from Harvard medical school who has studied over 40 years of research on the question of parental absence and children</w:t>
      </w:r>
      <w:r>
        <w:rPr>
          <w:rFonts w:hAnsi="Arial Unicode MS"/>
        </w:rPr>
        <w:t>’</w:t>
      </w:r>
      <w:r>
        <w:rPr>
          <w:rFonts w:hAnsi="Arial Unicode MS"/>
        </w:rPr>
        <w:t xml:space="preserve">s well-being said this: </w:t>
      </w:r>
      <w:r>
        <w:rPr>
          <w:rFonts w:hAnsi="Arial Unicode MS"/>
        </w:rPr>
        <w:t>“</w:t>
      </w:r>
      <w:r>
        <w:rPr>
          <w:rFonts w:hAnsi="Arial Unicode MS"/>
        </w:rPr>
        <w:t>What has been shown over and over again to contribute most to the emotional development of the child is a close, warm, sustained and continuous relationship with both parents</w:t>
      </w:r>
      <w:r>
        <w:rPr>
          <w:rFonts w:hAnsi="Arial Unicode MS"/>
          <w:b/>
        </w:rPr>
        <w:t>.</w:t>
      </w:r>
      <w:r>
        <w:rPr>
          <w:rFonts w:hAnsi="Arial Unicode MS"/>
          <w:b/>
        </w:rPr>
        <w:t>”</w:t>
      </w:r>
      <w:r>
        <w:rPr>
          <w:rFonts w:hAnsi="Arial Unicode MS"/>
          <w:b/>
        </w:rPr>
        <w:t xml:space="preserve"> Or as David </w:t>
      </w:r>
      <w:proofErr w:type="spellStart"/>
      <w:r>
        <w:rPr>
          <w:rFonts w:hAnsi="Arial Unicode MS"/>
          <w:b/>
        </w:rPr>
        <w:t>Blankenhorn</w:t>
      </w:r>
      <w:proofErr w:type="spellEnd"/>
      <w:r>
        <w:rPr>
          <w:rFonts w:hAnsi="Arial Unicode MS"/>
          <w:b/>
        </w:rPr>
        <w:t xml:space="preserve"> has stated in Fatherless America: </w:t>
      </w:r>
      <w:r>
        <w:rPr>
          <w:rFonts w:hAnsi="Arial Unicode MS"/>
          <w:b/>
        </w:rPr>
        <w:t>“</w:t>
      </w:r>
      <w:r>
        <w:rPr>
          <w:rFonts w:hAnsi="Arial Unicode MS"/>
          <w:b/>
        </w:rPr>
        <w:t>Fatherlessness is the most harmful demographic trend of this generation.</w:t>
      </w:r>
      <w:r>
        <w:rPr>
          <w:rFonts w:hAnsi="Arial Unicode MS"/>
          <w:b/>
        </w:rPr>
        <w:t>”</w:t>
      </w:r>
    </w:p>
    <w:p w:rsidR="00503FA4" w:rsidRDefault="00503FA4" w:rsidP="00503FA4">
      <w:pPr>
        <w:pStyle w:val="Body1"/>
        <w:rPr>
          <w:b/>
        </w:rPr>
      </w:pP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brings poverty</w:t>
      </w:r>
    </w:p>
    <w:p w:rsidR="00503FA4" w:rsidRDefault="00503FA4" w:rsidP="00503FA4">
      <w:pPr>
        <w:pStyle w:val="Body1"/>
      </w:pPr>
    </w:p>
    <w:p w:rsidR="00503FA4" w:rsidRDefault="00503FA4" w:rsidP="00503FA4">
      <w:pPr>
        <w:pStyle w:val="Body1"/>
      </w:pPr>
      <w:proofErr w:type="gramStart"/>
      <w:r>
        <w:rPr>
          <w:rFonts w:hAnsi="Arial Unicode MS"/>
        </w:rPr>
        <w:t>a</w:t>
      </w:r>
      <w:proofErr w:type="gramEnd"/>
      <w:r>
        <w:rPr>
          <w:rFonts w:hAnsi="Arial Unicode MS"/>
        </w:rPr>
        <w:t>.. In America, among families with dependent children, only 8.3 per cent of married couples were living below the poverty line, compared to 47.1 percent of female-headed households.</w:t>
      </w:r>
    </w:p>
    <w:p w:rsidR="00503FA4" w:rsidRDefault="00503FA4" w:rsidP="00503FA4">
      <w:pPr>
        <w:pStyle w:val="Body1"/>
      </w:pPr>
    </w:p>
    <w:p w:rsidR="00503FA4" w:rsidRDefault="00503FA4" w:rsidP="00503FA4">
      <w:pPr>
        <w:pStyle w:val="Body1"/>
      </w:pPr>
      <w:proofErr w:type="gramStart"/>
      <w:r>
        <w:rPr>
          <w:rFonts w:hAnsi="Arial Unicode MS"/>
        </w:rPr>
        <w:t>b</w:t>
      </w:r>
      <w:proofErr w:type="gramEnd"/>
      <w:r>
        <w:rPr>
          <w:rFonts w:hAnsi="Arial Unicode MS"/>
        </w:rPr>
        <w:t>.. In Australia, a recent study of 500 divorcees with children five to eight years after the separation found that four in five divorced mothers were dependent on social security after their marriages dissolved.</w:t>
      </w:r>
    </w:p>
    <w:p w:rsidR="00503FA4" w:rsidRDefault="00503FA4" w:rsidP="00503FA4">
      <w:pPr>
        <w:pStyle w:val="Body1"/>
      </w:pPr>
    </w:p>
    <w:p w:rsidR="00503FA4" w:rsidRDefault="00503FA4" w:rsidP="00503FA4">
      <w:pPr>
        <w:pStyle w:val="Body1"/>
      </w:pPr>
      <w:proofErr w:type="gramStart"/>
      <w:r>
        <w:rPr>
          <w:rFonts w:hAnsi="Arial Unicode MS"/>
        </w:rPr>
        <w:t>c</w:t>
      </w:r>
      <w:proofErr w:type="gramEnd"/>
      <w:r>
        <w:rPr>
          <w:rFonts w:hAnsi="Arial Unicode MS"/>
        </w:rPr>
        <w:t>.. Figures from Monash University</w:t>
      </w:r>
      <w:r>
        <w:rPr>
          <w:rFonts w:hAnsi="Arial Unicode MS"/>
        </w:rPr>
        <w:t>’</w:t>
      </w:r>
      <w:r>
        <w:rPr>
          <w:rFonts w:hAnsi="Arial Unicode MS"/>
        </w:rPr>
        <w:t>s Centre for Population and Urban Research show that family break-up, rather than unemployment, is the main cause of the rise in poverty levels in Australia.</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lowers educational performance</w:t>
      </w:r>
    </w:p>
    <w:p w:rsidR="00503FA4" w:rsidRDefault="00503FA4" w:rsidP="00503FA4">
      <w:pPr>
        <w:pStyle w:val="Body1"/>
      </w:pPr>
    </w:p>
    <w:p w:rsidR="00503FA4" w:rsidRDefault="00503FA4" w:rsidP="00503FA4">
      <w:pPr>
        <w:pStyle w:val="Body1"/>
      </w:pPr>
      <w:proofErr w:type="gramStart"/>
      <w:r>
        <w:rPr>
          <w:rFonts w:hAnsi="Arial Unicode MS"/>
        </w:rPr>
        <w:t>a</w:t>
      </w:r>
      <w:proofErr w:type="gramEnd"/>
      <w:r>
        <w:rPr>
          <w:rFonts w:hAnsi="Arial Unicode MS"/>
        </w:rPr>
        <w:t>.. American children from intact families have a 21 per cent chance of dropping out of high school whereas children from broken families have a 46 per cent chance.</w:t>
      </w:r>
    </w:p>
    <w:p w:rsidR="00503FA4" w:rsidRDefault="00503FA4" w:rsidP="00503FA4">
      <w:pPr>
        <w:pStyle w:val="Body1"/>
      </w:pPr>
    </w:p>
    <w:p w:rsidR="00503FA4" w:rsidRDefault="00503FA4" w:rsidP="00503FA4">
      <w:pPr>
        <w:pStyle w:val="Body1"/>
      </w:pPr>
      <w:proofErr w:type="gramStart"/>
      <w:r>
        <w:rPr>
          <w:rFonts w:hAnsi="Arial Unicode MS"/>
        </w:rPr>
        <w:t>b</w:t>
      </w:r>
      <w:proofErr w:type="gramEnd"/>
      <w:r>
        <w:rPr>
          <w:rFonts w:hAnsi="Arial Unicode MS"/>
        </w:rPr>
        <w:t>.. American school children who became father-absent early in life generally scored significantly lower on measures of IQ and achievement tests.</w:t>
      </w:r>
    </w:p>
    <w:p w:rsidR="00503FA4" w:rsidRDefault="00503FA4" w:rsidP="00503FA4">
      <w:pPr>
        <w:pStyle w:val="Body1"/>
      </w:pPr>
    </w:p>
    <w:p w:rsidR="00503FA4" w:rsidRDefault="00503FA4" w:rsidP="00503FA4">
      <w:pPr>
        <w:pStyle w:val="Body1"/>
      </w:pPr>
      <w:r>
        <w:rPr>
          <w:rFonts w:hAnsi="Arial Unicode MS"/>
        </w:rPr>
        <w:lastRenderedPageBreak/>
        <w:t xml:space="preserve">c.. A study of Australian primary school children from three family types (married heterosexual couples, cohabiting heterosexual couples and homosexual couples) found that in every area of educational endeavour (language; mathematics; social studies; sport; class work, sociability and popularity; and attitudes to learning), children from married heterosexual couples performed better than the other two groups. The study concludes with these words: </w:t>
      </w:r>
      <w:r>
        <w:rPr>
          <w:rFonts w:hAnsi="Arial Unicode MS"/>
        </w:rPr>
        <w:t>“</w:t>
      </w:r>
      <w:r>
        <w:rPr>
          <w:rFonts w:hAnsi="Arial Unicode MS"/>
        </w:rPr>
        <w:t xml:space="preserve">Married couples seem to offer the best environment for a </w:t>
      </w:r>
      <w:proofErr w:type="gramStart"/>
      <w:r>
        <w:rPr>
          <w:rFonts w:hAnsi="Arial Unicode MS"/>
        </w:rPr>
        <w:t xml:space="preserve">child </w:t>
      </w:r>
      <w:proofErr w:type="spellStart"/>
      <w:r>
        <w:rPr>
          <w:rFonts w:hAnsi="Arial Unicode MS"/>
        </w:rPr>
        <w:t>‘</w:t>
      </w:r>
      <w:r>
        <w:rPr>
          <w:rFonts w:hAnsi="Arial Unicode MS"/>
        </w:rPr>
        <w:t>s</w:t>
      </w:r>
      <w:proofErr w:type="spellEnd"/>
      <w:proofErr w:type="gramEnd"/>
      <w:r>
        <w:rPr>
          <w:rFonts w:hAnsi="Arial Unicode MS"/>
        </w:rPr>
        <w:t xml:space="preserve"> social and educational development</w:t>
      </w:r>
      <w:r>
        <w:rPr>
          <w:rFonts w:hAnsi="Arial Unicode MS"/>
        </w:rPr>
        <w:t>”</w:t>
      </w:r>
      <w:r>
        <w:rPr>
          <w:rFonts w:hAnsi="Arial Unicode MS"/>
        </w:rPr>
        <w:t>.</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increases crime</w:t>
      </w:r>
    </w:p>
    <w:p w:rsidR="00503FA4" w:rsidRDefault="00503FA4" w:rsidP="00503FA4">
      <w:pPr>
        <w:pStyle w:val="Body1"/>
      </w:pPr>
    </w:p>
    <w:p w:rsidR="00503FA4" w:rsidRDefault="00503FA4" w:rsidP="00503FA4">
      <w:pPr>
        <w:pStyle w:val="Body1"/>
      </w:pPr>
      <w:proofErr w:type="gramStart"/>
      <w:r>
        <w:rPr>
          <w:rFonts w:hAnsi="Arial Unicode MS"/>
        </w:rPr>
        <w:t>a</w:t>
      </w:r>
      <w:proofErr w:type="gramEnd"/>
      <w:r>
        <w:rPr>
          <w:rFonts w:hAnsi="Arial Unicode MS"/>
        </w:rPr>
        <w:t>.. A British study found a direct statistical link between single parenthood and virtually every major type of crime, including mugging, violence against strangers, car theft and burglary.</w:t>
      </w:r>
    </w:p>
    <w:p w:rsidR="00503FA4" w:rsidRDefault="00503FA4" w:rsidP="00503FA4">
      <w:pPr>
        <w:pStyle w:val="Body1"/>
      </w:pPr>
    </w:p>
    <w:p w:rsidR="00503FA4" w:rsidRDefault="00503FA4" w:rsidP="00503FA4">
      <w:pPr>
        <w:pStyle w:val="Body1"/>
      </w:pPr>
      <w:proofErr w:type="gramStart"/>
      <w:r>
        <w:rPr>
          <w:rFonts w:hAnsi="Arial Unicode MS"/>
        </w:rPr>
        <w:t>b</w:t>
      </w:r>
      <w:proofErr w:type="gramEnd"/>
      <w:r>
        <w:rPr>
          <w:rFonts w:hAnsi="Arial Unicode MS"/>
        </w:rPr>
        <w:t>.. One American study even arrived at this startling conclusion: the proportion of single-parent households in a community predicts its rates of violent crime and burglary, but the community</w:t>
      </w:r>
      <w:r>
        <w:rPr>
          <w:rFonts w:hAnsi="Arial Unicode MS"/>
        </w:rPr>
        <w:t>’</w:t>
      </w:r>
      <w:r>
        <w:rPr>
          <w:rFonts w:hAnsi="Arial Unicode MS"/>
        </w:rPr>
        <w:t>s poverty level does not. Neither poverty nor race seem to account very much for the crime rate, compared to the proportion of single parent families.</w:t>
      </w:r>
    </w:p>
    <w:p w:rsidR="00503FA4" w:rsidRDefault="00503FA4" w:rsidP="00503FA4">
      <w:pPr>
        <w:pStyle w:val="Body1"/>
      </w:pPr>
    </w:p>
    <w:p w:rsidR="00503FA4" w:rsidRDefault="00503FA4" w:rsidP="00503FA4">
      <w:pPr>
        <w:pStyle w:val="Body1"/>
      </w:pPr>
      <w:proofErr w:type="gramStart"/>
      <w:r>
        <w:rPr>
          <w:rFonts w:hAnsi="Arial Unicode MS"/>
        </w:rPr>
        <w:t>c</w:t>
      </w:r>
      <w:proofErr w:type="gramEnd"/>
      <w:r>
        <w:rPr>
          <w:rFonts w:hAnsi="Arial Unicode MS"/>
        </w:rPr>
        <w:t xml:space="preserve">.. In Australia, a recent book noted the connection between broken families and crime. In a discussion of rising crime rates in Western Australia, the book reported that </w:t>
      </w:r>
      <w:r>
        <w:rPr>
          <w:rFonts w:hAnsi="Arial Unicode MS"/>
        </w:rPr>
        <w:t>“</w:t>
      </w:r>
      <w:r>
        <w:rPr>
          <w:rFonts w:hAnsi="Arial Unicode MS"/>
        </w:rPr>
        <w:t>family breakdown in the form of divorce and separation is the main cause of the crime wave</w:t>
      </w:r>
      <w:r>
        <w:rPr>
          <w:rFonts w:hAnsi="Arial Unicode MS"/>
        </w:rPr>
        <w:t>”</w:t>
      </w:r>
      <w:r>
        <w:rPr>
          <w:rFonts w:hAnsi="Arial Unicode MS"/>
        </w:rPr>
        <w:t>.</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increases drug abuse</w:t>
      </w:r>
    </w:p>
    <w:p w:rsidR="00503FA4" w:rsidRDefault="00503FA4" w:rsidP="00503FA4">
      <w:pPr>
        <w:pStyle w:val="Body1"/>
      </w:pPr>
    </w:p>
    <w:p w:rsidR="00503FA4" w:rsidRDefault="00503FA4" w:rsidP="00503FA4">
      <w:pPr>
        <w:pStyle w:val="Body1"/>
      </w:pPr>
      <w:proofErr w:type="gramStart"/>
      <w:r>
        <w:rPr>
          <w:rFonts w:hAnsi="Arial Unicode MS"/>
        </w:rPr>
        <w:t>a</w:t>
      </w:r>
      <w:proofErr w:type="gramEnd"/>
      <w:r>
        <w:rPr>
          <w:rFonts w:hAnsi="Arial Unicode MS"/>
        </w:rPr>
        <w:t xml:space="preserve">.. A UCLA study pointed out that inadequate family structure makes children more susceptible to drug use </w:t>
      </w:r>
      <w:r>
        <w:rPr>
          <w:rFonts w:hAnsi="Arial Unicode MS"/>
        </w:rPr>
        <w:t>“</w:t>
      </w:r>
      <w:r>
        <w:rPr>
          <w:rFonts w:hAnsi="Arial Unicode MS"/>
        </w:rPr>
        <w:t>as a coping mechanism to relieve depression and anxiety.</w:t>
      </w:r>
      <w:r>
        <w:rPr>
          <w:rFonts w:hAnsi="Arial Unicode MS"/>
        </w:rPr>
        <w:t>”</w:t>
      </w:r>
    </w:p>
    <w:p w:rsidR="00503FA4" w:rsidRDefault="00503FA4" w:rsidP="00503FA4">
      <w:pPr>
        <w:pStyle w:val="Body1"/>
      </w:pPr>
    </w:p>
    <w:p w:rsidR="00503FA4" w:rsidRDefault="00503FA4" w:rsidP="00503FA4">
      <w:pPr>
        <w:pStyle w:val="Body1"/>
      </w:pPr>
      <w:proofErr w:type="gramStart"/>
      <w:r>
        <w:rPr>
          <w:rFonts w:hAnsi="Arial Unicode MS"/>
        </w:rPr>
        <w:t>b</w:t>
      </w:r>
      <w:proofErr w:type="gramEnd"/>
      <w:r>
        <w:rPr>
          <w:rFonts w:hAnsi="Arial Unicode MS"/>
        </w:rPr>
        <w:t>.. Another US study found that among the homes with strict fathers, only 18 per cent had children used alcohol or drugs at all. In contrast, among mother-dominated homes, 35 per cent had children who used drugs frequently.</w:t>
      </w:r>
    </w:p>
    <w:p w:rsidR="00503FA4" w:rsidRDefault="00503FA4" w:rsidP="00503FA4">
      <w:pPr>
        <w:pStyle w:val="Body1"/>
      </w:pPr>
    </w:p>
    <w:p w:rsidR="00503FA4" w:rsidRDefault="00503FA4" w:rsidP="00503FA4">
      <w:pPr>
        <w:pStyle w:val="Body1"/>
      </w:pPr>
      <w:proofErr w:type="gramStart"/>
      <w:r>
        <w:rPr>
          <w:rFonts w:hAnsi="Arial Unicode MS"/>
        </w:rPr>
        <w:t>c</w:t>
      </w:r>
      <w:proofErr w:type="gramEnd"/>
      <w:r>
        <w:rPr>
          <w:rFonts w:hAnsi="Arial Unicode MS"/>
        </w:rPr>
        <w:t>.. A New Zealand study of nearly 1000 children observed over a period of 15 years found that children who have watched their parents separate are more likely to use illegal drugs than those whose parents stay together.</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increase mental health problems</w:t>
      </w:r>
    </w:p>
    <w:p w:rsidR="00503FA4" w:rsidRDefault="00503FA4" w:rsidP="00503FA4">
      <w:pPr>
        <w:pStyle w:val="Body1"/>
      </w:pPr>
    </w:p>
    <w:p w:rsidR="00503FA4" w:rsidRDefault="00503FA4" w:rsidP="00503FA4">
      <w:pPr>
        <w:pStyle w:val="Body1"/>
      </w:pPr>
      <w:r>
        <w:rPr>
          <w:rFonts w:hAnsi="Arial Unicode MS"/>
        </w:rPr>
        <w:t>a.. From nations as diverse as Finland and South Africa, a number of studies have reported that anywhere from 50 to 80 per cent of psychiatric patients come from broken homes.</w:t>
      </w:r>
    </w:p>
    <w:p w:rsidR="00503FA4" w:rsidRDefault="00503FA4" w:rsidP="00503FA4">
      <w:pPr>
        <w:pStyle w:val="Body1"/>
      </w:pPr>
    </w:p>
    <w:p w:rsidR="00503FA4" w:rsidRDefault="00503FA4" w:rsidP="00503FA4">
      <w:pPr>
        <w:pStyle w:val="Body1"/>
      </w:pPr>
      <w:proofErr w:type="gramStart"/>
      <w:r>
        <w:rPr>
          <w:rFonts w:hAnsi="Arial Unicode MS"/>
        </w:rPr>
        <w:lastRenderedPageBreak/>
        <w:t>b</w:t>
      </w:r>
      <w:proofErr w:type="gramEnd"/>
      <w:r>
        <w:rPr>
          <w:rFonts w:hAnsi="Arial Unicode MS"/>
        </w:rPr>
        <w:t>.. A Canadian study of teenagers discharged from psychiatric hospitals found that only 16 per cent were living with both parents when they were admitted.</w:t>
      </w:r>
    </w:p>
    <w:p w:rsidR="00503FA4" w:rsidRDefault="00503FA4" w:rsidP="00503FA4">
      <w:pPr>
        <w:pStyle w:val="Body1"/>
      </w:pPr>
    </w:p>
    <w:p w:rsidR="00503FA4" w:rsidRDefault="00503FA4" w:rsidP="00503FA4">
      <w:pPr>
        <w:pStyle w:val="Body1"/>
      </w:pPr>
      <w:r>
        <w:rPr>
          <w:rFonts w:hAnsi="Arial Unicode MS"/>
        </w:rPr>
        <w:t xml:space="preserve">c.. A study of nearly 14,000 Dutch adolescents between the ages of 12 to 19 found that, </w:t>
      </w:r>
      <w:r>
        <w:rPr>
          <w:rFonts w:hAnsi="Arial Unicode MS"/>
        </w:rPr>
        <w:t>“</w:t>
      </w:r>
      <w:r>
        <w:rPr>
          <w:rFonts w:hAnsi="Arial Unicode MS"/>
        </w:rPr>
        <w:t>In general, children from one parent and stepparent families reported lower self-esteem, more symptoms of anxiety and loneliness, more depressed mood and more suicidal thoughts than children from intact families.</w:t>
      </w:r>
      <w:r>
        <w:rPr>
          <w:rFonts w:hAnsi="Arial Unicode MS"/>
        </w:rPr>
        <w:t>”</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and family breakdown cost Australia 3.5 billion dollars per year</w:t>
      </w:r>
    </w:p>
    <w:p w:rsidR="00503FA4" w:rsidRDefault="00503FA4" w:rsidP="00503FA4">
      <w:pPr>
        <w:pStyle w:val="Body1"/>
      </w:pPr>
    </w:p>
    <w:p w:rsidR="00503FA4" w:rsidRDefault="00503FA4" w:rsidP="00503FA4">
      <w:pPr>
        <w:pStyle w:val="Body1"/>
      </w:pPr>
      <w:proofErr w:type="gramStart"/>
      <w:r>
        <w:rPr>
          <w:rFonts w:hAnsi="Arial Unicode MS"/>
        </w:rPr>
        <w:t>a</w:t>
      </w:r>
      <w:proofErr w:type="gramEnd"/>
      <w:r>
        <w:rPr>
          <w:rFonts w:hAnsi="Arial Unicode MS"/>
        </w:rPr>
        <w:t>.. In Australia it has been estimated that marriage breakdown costs $2.5 billion annually. Each separation is estimated to cost society some $12,000.</w:t>
      </w:r>
    </w:p>
    <w:p w:rsidR="00503FA4" w:rsidRDefault="00503FA4" w:rsidP="00503FA4">
      <w:pPr>
        <w:pStyle w:val="Body1"/>
      </w:pPr>
    </w:p>
    <w:p w:rsidR="00503FA4" w:rsidRDefault="00503FA4" w:rsidP="00503FA4">
      <w:pPr>
        <w:pStyle w:val="Body1"/>
      </w:pPr>
      <w:proofErr w:type="gramStart"/>
      <w:r>
        <w:rPr>
          <w:rFonts w:hAnsi="Arial Unicode MS"/>
        </w:rPr>
        <w:t>b</w:t>
      </w:r>
      <w:proofErr w:type="gramEnd"/>
      <w:r>
        <w:rPr>
          <w:rFonts w:hAnsi="Arial Unicode MS"/>
        </w:rPr>
        <w:t>.. Also, Australian industry is reported to lose production of more than $1 billion a year due to problems of family breakdown.</w:t>
      </w:r>
    </w:p>
    <w:p w:rsidR="00503FA4" w:rsidRDefault="00503FA4" w:rsidP="00503FA4">
      <w:pPr>
        <w:pStyle w:val="Body1"/>
      </w:pPr>
    </w:p>
    <w:p w:rsidR="00503FA4" w:rsidRDefault="00503FA4" w:rsidP="00503FA4">
      <w:pPr>
        <w:pStyle w:val="Body1"/>
      </w:pPr>
      <w:proofErr w:type="gramStart"/>
      <w:r>
        <w:rPr>
          <w:rFonts w:hAnsi="Arial Unicode MS"/>
        </w:rPr>
        <w:t>c</w:t>
      </w:r>
      <w:proofErr w:type="gramEnd"/>
      <w:r>
        <w:rPr>
          <w:rFonts w:hAnsi="Arial Unicode MS"/>
        </w:rPr>
        <w:t>.. Homelessness is also closely linked with family breakdown. A recent Australian study conducted at two Melbourne universities has found that children whose biological parents stay together are about three times less likely to become homeless than those from other family types.</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Fatherlessness increases child abuse</w:t>
      </w:r>
    </w:p>
    <w:p w:rsidR="00503FA4" w:rsidRDefault="00503FA4" w:rsidP="00503FA4">
      <w:pPr>
        <w:pStyle w:val="Body1"/>
      </w:pPr>
    </w:p>
    <w:p w:rsidR="00503FA4" w:rsidRDefault="00503FA4" w:rsidP="00503FA4">
      <w:pPr>
        <w:pStyle w:val="Body1"/>
      </w:pPr>
      <w:proofErr w:type="gramStart"/>
      <w:r>
        <w:rPr>
          <w:rFonts w:hAnsi="Arial Unicode MS"/>
        </w:rPr>
        <w:t>a</w:t>
      </w:r>
      <w:proofErr w:type="gramEnd"/>
      <w:r>
        <w:rPr>
          <w:rFonts w:hAnsi="Arial Unicode MS"/>
        </w:rPr>
        <w:t>.. A 1994 study of 52,000 children found that those who are most at risk of being abused are those who are not living with both parents.</w:t>
      </w:r>
    </w:p>
    <w:p w:rsidR="00503FA4" w:rsidRDefault="00503FA4" w:rsidP="00503FA4">
      <w:pPr>
        <w:pStyle w:val="Body1"/>
      </w:pPr>
    </w:p>
    <w:p w:rsidR="00503FA4" w:rsidRDefault="00503FA4" w:rsidP="00503FA4">
      <w:pPr>
        <w:pStyle w:val="Body1"/>
      </w:pPr>
      <w:proofErr w:type="gramStart"/>
      <w:r>
        <w:rPr>
          <w:rFonts w:hAnsi="Arial Unicode MS"/>
        </w:rPr>
        <w:t>b</w:t>
      </w:r>
      <w:proofErr w:type="gramEnd"/>
      <w:r>
        <w:rPr>
          <w:rFonts w:hAnsi="Arial Unicode MS"/>
        </w:rPr>
        <w:t xml:space="preserve">.. A Finnish study of nearly 4,000 ninth-grade girls found that </w:t>
      </w:r>
      <w:r>
        <w:rPr>
          <w:rFonts w:hAnsi="Arial Unicode MS"/>
        </w:rPr>
        <w:t>“</w:t>
      </w:r>
      <w:r>
        <w:rPr>
          <w:rFonts w:hAnsi="Arial Unicode MS"/>
        </w:rPr>
        <w:t>stepfather-daughter incest was about 15 times as common as father-daughter incest</w:t>
      </w:r>
      <w:r>
        <w:rPr>
          <w:rFonts w:hAnsi="Arial Unicode MS"/>
        </w:rPr>
        <w:t>”</w:t>
      </w:r>
      <w:r>
        <w:rPr>
          <w:rFonts w:hAnsi="Arial Unicode MS"/>
        </w:rPr>
        <w:t>.</w:t>
      </w:r>
    </w:p>
    <w:p w:rsidR="00503FA4" w:rsidRDefault="00503FA4" w:rsidP="00503FA4">
      <w:pPr>
        <w:pStyle w:val="Body1"/>
      </w:pPr>
    </w:p>
    <w:p w:rsidR="00503FA4" w:rsidRDefault="00503FA4" w:rsidP="00503FA4">
      <w:pPr>
        <w:pStyle w:val="Body1"/>
      </w:pPr>
      <w:proofErr w:type="gramStart"/>
      <w:r>
        <w:rPr>
          <w:rFonts w:hAnsi="Arial Unicode MS"/>
        </w:rPr>
        <w:t>c</w:t>
      </w:r>
      <w:proofErr w:type="gramEnd"/>
      <w:r>
        <w:rPr>
          <w:rFonts w:hAnsi="Arial Unicode MS"/>
        </w:rPr>
        <w:t>.. In Australia, former Human Rights Commissioner Mr Brian Burdekin has reported a 500 to 600 per cent increase in sexual abuse of girls in families where the adult male was not the natural father.</w:t>
      </w:r>
    </w:p>
    <w:p w:rsidR="00503FA4" w:rsidRDefault="00503FA4" w:rsidP="00503FA4">
      <w:pPr>
        <w:pStyle w:val="Body1"/>
      </w:pPr>
    </w:p>
    <w:p w:rsidR="00503FA4" w:rsidRDefault="00503FA4" w:rsidP="00503FA4">
      <w:pPr>
        <w:pStyle w:val="Body1"/>
      </w:pPr>
      <w:r>
        <w:rPr>
          <w:rFonts w:hAnsi="Arial Unicode MS"/>
        </w:rPr>
        <w:t>Fatherlessness and Family Breakdown are the major social problems of our society</w:t>
      </w:r>
    </w:p>
    <w:p w:rsidR="00503FA4" w:rsidRDefault="00503FA4" w:rsidP="00503FA4">
      <w:pPr>
        <w:pStyle w:val="Body1"/>
      </w:pPr>
    </w:p>
    <w:p w:rsidR="00503FA4" w:rsidRDefault="00503FA4" w:rsidP="00503FA4">
      <w:pPr>
        <w:pStyle w:val="Body1"/>
      </w:pPr>
      <w:r>
        <w:rPr>
          <w:rFonts w:hAnsi="Arial Unicode MS"/>
        </w:rPr>
        <w:t xml:space="preserve">With the rise of fatherlessness Australia and the Western world has also experienced a marked rise in social problems. And the </w:t>
      </w:r>
      <w:proofErr w:type="gramStart"/>
      <w:r>
        <w:rPr>
          <w:rFonts w:hAnsi="Arial Unicode MS"/>
        </w:rPr>
        <w:t>brunt of these problems have</w:t>
      </w:r>
      <w:proofErr w:type="gramEnd"/>
      <w:r>
        <w:rPr>
          <w:rFonts w:hAnsi="Arial Unicode MS"/>
        </w:rPr>
        <w:t xml:space="preserve"> been borne by children. We owe it to our children to do better. We urgently need to address the twin problems of fatherlessness and family breakdown. Public policy must begin to address these crucial areas. Until we tackle these problems, our children and our societies will continue to suffer.</w:t>
      </w:r>
    </w:p>
    <w:p w:rsidR="00503FA4" w:rsidRDefault="00503FA4" w:rsidP="00503FA4">
      <w:pPr>
        <w:pStyle w:val="Body1"/>
      </w:pPr>
    </w:p>
    <w:p w:rsidR="00503FA4" w:rsidRDefault="00503FA4" w:rsidP="00503FA4">
      <w:pPr>
        <w:pStyle w:val="Body1"/>
      </w:pPr>
    </w:p>
    <w:p w:rsidR="00503FA4" w:rsidRPr="005608B8" w:rsidRDefault="00503FA4" w:rsidP="005608B8">
      <w:pPr>
        <w:pStyle w:val="Heading1"/>
        <w:rPr>
          <w:rFonts w:ascii="Cambria" w:eastAsia="Times New Roman" w:hAnsi="Cambria" w:cs="Times New Roman"/>
          <w:color w:val="365F91"/>
        </w:rPr>
      </w:pPr>
      <w:r>
        <w:rPr>
          <w:rFonts w:ascii="Cambria" w:eastAsia="Arial Unicode MS" w:hAnsi="Cambria" w:cs="Times New Roman"/>
          <w:color w:val="365F91"/>
        </w:rPr>
        <w:lastRenderedPageBreak/>
        <w:t>The Consequences of Fatherlessness</w:t>
      </w:r>
    </w:p>
    <w:p w:rsidR="00503FA4" w:rsidRDefault="00503FA4" w:rsidP="00503FA4">
      <w:pPr>
        <w:pStyle w:val="Body1"/>
      </w:pPr>
      <w:r>
        <w:rPr>
          <w:rFonts w:hAnsi="Arial Unicode MS"/>
        </w:rPr>
        <w:t xml:space="preserve"> </w:t>
      </w:r>
    </w:p>
    <w:p w:rsidR="00503FA4" w:rsidRDefault="00503FA4" w:rsidP="00503FA4">
      <w:pPr>
        <w:pStyle w:val="Body1"/>
      </w:pPr>
      <w:r>
        <w:rPr>
          <w:rFonts w:hAnsi="Arial Unicode MS"/>
        </w:rPr>
        <w:t xml:space="preserve"> </w:t>
      </w:r>
    </w:p>
    <w:p w:rsidR="00503FA4" w:rsidRDefault="00503FA4" w:rsidP="00503FA4">
      <w:pPr>
        <w:pStyle w:val="Body1"/>
      </w:pPr>
      <w:r>
        <w:rPr>
          <w:rFonts w:hAnsi="Arial Unicode MS"/>
        </w:rPr>
        <w:t>Some fathering advocates would say that almost every social ill faced by America's</w:t>
      </w:r>
    </w:p>
    <w:p w:rsidR="00503FA4" w:rsidRDefault="00503FA4" w:rsidP="00503FA4">
      <w:pPr>
        <w:pStyle w:val="Body1"/>
      </w:pPr>
      <w:proofErr w:type="gramStart"/>
      <w:r>
        <w:rPr>
          <w:rFonts w:hAnsi="Arial Unicode MS"/>
        </w:rPr>
        <w:t>children</w:t>
      </w:r>
      <w:proofErr w:type="gramEnd"/>
      <w:r>
        <w:rPr>
          <w:rFonts w:hAnsi="Arial Unicode MS"/>
        </w:rPr>
        <w:t xml:space="preserve"> is related to fatherlessness. Six are noted here. As supported by the data</w:t>
      </w:r>
    </w:p>
    <w:p w:rsidR="00503FA4" w:rsidRDefault="00503FA4" w:rsidP="00503FA4">
      <w:pPr>
        <w:pStyle w:val="Body1"/>
      </w:pPr>
      <w:proofErr w:type="gramStart"/>
      <w:r>
        <w:rPr>
          <w:rFonts w:hAnsi="Arial Unicode MS"/>
        </w:rPr>
        <w:t>below</w:t>
      </w:r>
      <w:proofErr w:type="gramEnd"/>
      <w:r>
        <w:rPr>
          <w:rFonts w:hAnsi="Arial Unicode MS"/>
        </w:rPr>
        <w:t>, children from fatherless homes are more likely to be poor, become involved</w:t>
      </w:r>
    </w:p>
    <w:p w:rsidR="00503FA4" w:rsidRDefault="00503FA4" w:rsidP="00503FA4">
      <w:pPr>
        <w:pStyle w:val="Body1"/>
      </w:pPr>
      <w:proofErr w:type="gramStart"/>
      <w:r>
        <w:rPr>
          <w:rFonts w:hAnsi="Arial Unicode MS"/>
        </w:rPr>
        <w:t>in</w:t>
      </w:r>
      <w:proofErr w:type="gramEnd"/>
      <w:r>
        <w:rPr>
          <w:rFonts w:hAnsi="Arial Unicode MS"/>
        </w:rPr>
        <w:t xml:space="preserve"> drug and alcohol abuse, drop out of school, and suffer from health and emotional</w:t>
      </w:r>
    </w:p>
    <w:p w:rsidR="00503FA4" w:rsidRDefault="00503FA4" w:rsidP="00503FA4">
      <w:pPr>
        <w:pStyle w:val="Body1"/>
      </w:pPr>
      <w:proofErr w:type="gramStart"/>
      <w:r>
        <w:rPr>
          <w:rFonts w:hAnsi="Arial Unicode MS"/>
        </w:rPr>
        <w:t>problems</w:t>
      </w:r>
      <w:proofErr w:type="gramEnd"/>
      <w:r>
        <w:rPr>
          <w:rFonts w:hAnsi="Arial Unicode MS"/>
        </w:rPr>
        <w:t>. Boys are more likely to become involved in crime, and girls are more likely</w:t>
      </w:r>
    </w:p>
    <w:p w:rsidR="00503FA4" w:rsidRDefault="00503FA4" w:rsidP="00503FA4">
      <w:pPr>
        <w:pStyle w:val="Body1"/>
      </w:pPr>
      <w:proofErr w:type="gramStart"/>
      <w:r>
        <w:rPr>
          <w:rFonts w:hAnsi="Arial Unicode MS"/>
        </w:rPr>
        <w:t>to</w:t>
      </w:r>
      <w:proofErr w:type="gramEnd"/>
      <w:r>
        <w:rPr>
          <w:rFonts w:hAnsi="Arial Unicode MS"/>
        </w:rPr>
        <w:t xml:space="preserve"> become pregnant as teens.</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 xml:space="preserve">     1. Poverty</w:t>
      </w:r>
    </w:p>
    <w:p w:rsidR="00503FA4" w:rsidRDefault="00503FA4" w:rsidP="00503FA4">
      <w:pPr>
        <w:pStyle w:val="Body1"/>
      </w:pPr>
    </w:p>
    <w:p w:rsidR="00503FA4" w:rsidRDefault="00503FA4" w:rsidP="00503FA4">
      <w:pPr>
        <w:pStyle w:val="Body1"/>
      </w:pPr>
      <w:r>
        <w:rPr>
          <w:rFonts w:hAnsi="Arial Unicode MS"/>
        </w:rPr>
        <w:t>- Children in father-absent homes are five times more likely to be poor. In</w:t>
      </w:r>
    </w:p>
    <w:p w:rsidR="00503FA4" w:rsidRDefault="00503FA4" w:rsidP="00503FA4">
      <w:pPr>
        <w:pStyle w:val="Body1"/>
      </w:pPr>
      <w:r>
        <w:rPr>
          <w:rFonts w:hAnsi="Arial Unicode MS"/>
        </w:rPr>
        <w:t>2002, 7.8% of children in married-couple families were living in poverty,</w:t>
      </w:r>
    </w:p>
    <w:p w:rsidR="00503FA4" w:rsidRDefault="00503FA4" w:rsidP="00503FA4">
      <w:pPr>
        <w:pStyle w:val="Body1"/>
      </w:pPr>
      <w:proofErr w:type="gramStart"/>
      <w:r>
        <w:rPr>
          <w:rFonts w:hAnsi="Arial Unicode MS"/>
        </w:rPr>
        <w:t>compared</w:t>
      </w:r>
      <w:proofErr w:type="gramEnd"/>
      <w:r>
        <w:rPr>
          <w:rFonts w:hAnsi="Arial Unicode MS"/>
        </w:rPr>
        <w:t xml:space="preserve"> to 38.4% of children in female-householder families.</w:t>
      </w:r>
    </w:p>
    <w:p w:rsidR="00503FA4" w:rsidRDefault="00503FA4" w:rsidP="00503FA4">
      <w:pPr>
        <w:pStyle w:val="Body1"/>
      </w:pPr>
    </w:p>
    <w:p w:rsidR="00503FA4" w:rsidRDefault="00503FA4" w:rsidP="00503FA4">
      <w:pPr>
        <w:pStyle w:val="Body1"/>
      </w:pPr>
      <w:r>
        <w:rPr>
          <w:rFonts w:hAnsi="Arial Unicode MS"/>
        </w:rPr>
        <w:t>Source: U.S. Census Bureau, Children's Living Arrangements and Characteristics: March</w:t>
      </w:r>
    </w:p>
    <w:p w:rsidR="00503FA4" w:rsidRDefault="00503FA4" w:rsidP="00503FA4">
      <w:pPr>
        <w:pStyle w:val="Body1"/>
      </w:pPr>
      <w:proofErr w:type="gramStart"/>
      <w:r>
        <w:rPr>
          <w:rFonts w:hAnsi="Arial Unicode MS"/>
        </w:rPr>
        <w:t>2002, P20-547, Table C8.</w:t>
      </w:r>
      <w:proofErr w:type="gramEnd"/>
      <w:r>
        <w:rPr>
          <w:rFonts w:hAnsi="Arial Unicode MS"/>
        </w:rPr>
        <w:t xml:space="preserve"> Washington, D.C.: GPO 2003.</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In 1996, young children living with unmarried mothers were five times</w:t>
      </w:r>
    </w:p>
    <w:p w:rsidR="00503FA4" w:rsidRDefault="00503FA4" w:rsidP="00503FA4">
      <w:pPr>
        <w:pStyle w:val="Body1"/>
      </w:pPr>
      <w:proofErr w:type="gramStart"/>
      <w:r>
        <w:rPr>
          <w:rFonts w:hAnsi="Arial Unicode MS"/>
        </w:rPr>
        <w:t>as</w:t>
      </w:r>
      <w:proofErr w:type="gramEnd"/>
      <w:r>
        <w:rPr>
          <w:rFonts w:hAnsi="Arial Unicode MS"/>
        </w:rPr>
        <w:t xml:space="preserve"> likely to be poor and ten times as likely to be extremely poor.</w:t>
      </w:r>
    </w:p>
    <w:p w:rsidR="00503FA4" w:rsidRDefault="00503FA4" w:rsidP="00503FA4">
      <w:pPr>
        <w:pStyle w:val="Body1"/>
      </w:pPr>
    </w:p>
    <w:p w:rsidR="00503FA4" w:rsidRDefault="00503FA4" w:rsidP="00503FA4">
      <w:pPr>
        <w:pStyle w:val="Body1"/>
      </w:pPr>
      <w:r>
        <w:rPr>
          <w:rFonts w:hAnsi="Arial Unicode MS"/>
        </w:rPr>
        <w:t xml:space="preserve">Source: "One in Four: America's Youngest Poor." </w:t>
      </w:r>
      <w:proofErr w:type="gramStart"/>
      <w:r>
        <w:rPr>
          <w:rFonts w:hAnsi="Arial Unicode MS"/>
        </w:rPr>
        <w:t xml:space="preserve">National </w:t>
      </w:r>
      <w:proofErr w:type="spellStart"/>
      <w:r>
        <w:rPr>
          <w:rFonts w:hAnsi="Arial Unicode MS"/>
        </w:rPr>
        <w:t>Center</w:t>
      </w:r>
      <w:proofErr w:type="spellEnd"/>
      <w:r>
        <w:rPr>
          <w:rFonts w:hAnsi="Arial Unicode MS"/>
        </w:rPr>
        <w:t xml:space="preserve"> for children in Poverty.</w:t>
      </w:r>
      <w:proofErr w:type="gramEnd"/>
      <w:r>
        <w:rPr>
          <w:rFonts w:hAnsi="Arial Unicode MS"/>
        </w:rPr>
        <w:t xml:space="preserve"> 1996.</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Almost 75% of American children living in single-parent families will</w:t>
      </w:r>
    </w:p>
    <w:p w:rsidR="00503FA4" w:rsidRDefault="00503FA4" w:rsidP="00503FA4">
      <w:pPr>
        <w:pStyle w:val="Body1"/>
      </w:pPr>
      <w:proofErr w:type="gramStart"/>
      <w:r>
        <w:rPr>
          <w:rFonts w:hAnsi="Arial Unicode MS"/>
        </w:rPr>
        <w:t>experience</w:t>
      </w:r>
      <w:proofErr w:type="gramEnd"/>
      <w:r>
        <w:rPr>
          <w:rFonts w:hAnsi="Arial Unicode MS"/>
        </w:rPr>
        <w:t xml:space="preserve"> poverty before they turn 11 years old. Only 20 percent of</w:t>
      </w:r>
    </w:p>
    <w:p w:rsidR="00503FA4" w:rsidRDefault="00503FA4" w:rsidP="00503FA4">
      <w:pPr>
        <w:pStyle w:val="Body1"/>
      </w:pPr>
      <w:proofErr w:type="gramStart"/>
      <w:r>
        <w:rPr>
          <w:rFonts w:hAnsi="Arial Unicode MS"/>
        </w:rPr>
        <w:t>children</w:t>
      </w:r>
      <w:proofErr w:type="gramEnd"/>
      <w:r>
        <w:rPr>
          <w:rFonts w:hAnsi="Arial Unicode MS"/>
        </w:rPr>
        <w:t xml:space="preserve"> in two-parent families will do the same.</w:t>
      </w:r>
    </w:p>
    <w:p w:rsidR="00503FA4" w:rsidRDefault="00503FA4" w:rsidP="00503FA4">
      <w:pPr>
        <w:pStyle w:val="Body1"/>
      </w:pP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 xml:space="preserve">     2. Drug and Alcohol Abuse</w:t>
      </w:r>
    </w:p>
    <w:p w:rsidR="00503FA4" w:rsidRDefault="00503FA4" w:rsidP="00503FA4">
      <w:pPr>
        <w:pStyle w:val="Body1"/>
      </w:pPr>
    </w:p>
    <w:p w:rsidR="00503FA4" w:rsidRDefault="00503FA4" w:rsidP="00503FA4">
      <w:pPr>
        <w:pStyle w:val="Body1"/>
      </w:pPr>
      <w:r>
        <w:rPr>
          <w:rFonts w:hAnsi="Arial Unicode MS"/>
        </w:rPr>
        <w:t>- The U.S. Department of Health and Human Services states, "Fatherless children are at a dramatically greater risk of drug and alcohol abuse."</w:t>
      </w:r>
    </w:p>
    <w:p w:rsidR="00503FA4" w:rsidRDefault="00503FA4" w:rsidP="00503FA4">
      <w:pPr>
        <w:pStyle w:val="Body1"/>
      </w:pPr>
    </w:p>
    <w:p w:rsidR="00503FA4" w:rsidRDefault="00503FA4" w:rsidP="00503FA4">
      <w:pPr>
        <w:pStyle w:val="Body1"/>
      </w:pPr>
      <w:r>
        <w:rPr>
          <w:rFonts w:hAnsi="Arial Unicode MS"/>
        </w:rPr>
        <w:t xml:space="preserve">Source: U.S. Department of Health and Human Services. </w:t>
      </w:r>
      <w:proofErr w:type="gramStart"/>
      <w:r>
        <w:rPr>
          <w:rFonts w:hAnsi="Arial Unicode MS"/>
        </w:rPr>
        <w:t xml:space="preserve">National </w:t>
      </w:r>
      <w:proofErr w:type="spellStart"/>
      <w:r>
        <w:rPr>
          <w:rFonts w:hAnsi="Arial Unicode MS"/>
        </w:rPr>
        <w:t>Center</w:t>
      </w:r>
      <w:proofErr w:type="spellEnd"/>
      <w:r>
        <w:rPr>
          <w:rFonts w:hAnsi="Arial Unicode MS"/>
        </w:rPr>
        <w:t xml:space="preserve"> for Health Statistics.</w:t>
      </w:r>
      <w:proofErr w:type="gramEnd"/>
      <w:r>
        <w:rPr>
          <w:rFonts w:hAnsi="Arial Unicode MS"/>
        </w:rPr>
        <w:t xml:space="preserve"> </w:t>
      </w:r>
      <w:proofErr w:type="gramStart"/>
      <w:r>
        <w:rPr>
          <w:rFonts w:hAnsi="Arial Unicode MS"/>
        </w:rPr>
        <w:t>Survey on Child Health.</w:t>
      </w:r>
      <w:proofErr w:type="gramEnd"/>
      <w:r>
        <w:rPr>
          <w:rFonts w:hAnsi="Arial Unicode MS"/>
        </w:rPr>
        <w:t xml:space="preserve"> Washington, DC, 1993.</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Children growing up in single-parent households are at a significantly increased risk for drug abuse as teenagers.</w:t>
      </w:r>
    </w:p>
    <w:p w:rsidR="00503FA4" w:rsidRDefault="00503FA4" w:rsidP="00503FA4">
      <w:pPr>
        <w:pStyle w:val="Body1"/>
      </w:pPr>
    </w:p>
    <w:p w:rsidR="00503FA4" w:rsidRDefault="00503FA4" w:rsidP="00503FA4">
      <w:pPr>
        <w:pStyle w:val="Body1"/>
      </w:pPr>
      <w:r>
        <w:rPr>
          <w:rFonts w:hAnsi="Arial Unicode MS"/>
        </w:rPr>
        <w:lastRenderedPageBreak/>
        <w:t xml:space="preserve">Source: Denton, Rhonda E. and Charlene M. </w:t>
      </w:r>
      <w:proofErr w:type="spellStart"/>
      <w:r>
        <w:rPr>
          <w:rFonts w:hAnsi="Arial Unicode MS"/>
        </w:rPr>
        <w:t>Kampfe</w:t>
      </w:r>
      <w:proofErr w:type="spellEnd"/>
      <w:r>
        <w:rPr>
          <w:rFonts w:hAnsi="Arial Unicode MS"/>
        </w:rPr>
        <w:t>. "The relationship Between Family Variables and Adolescent Substance Abuse: A literature Review." Adolescence 114 (1994): 475-495.</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Children who live apart from their fathers are 4.3 times more likely to smoke cigarettes as teenagers than children growing up with their fathers in the home.</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 xml:space="preserve">     3. Physical and Emotional Health</w:t>
      </w:r>
    </w:p>
    <w:p w:rsidR="00503FA4" w:rsidRDefault="00503FA4" w:rsidP="00503FA4">
      <w:pPr>
        <w:pStyle w:val="Body1"/>
      </w:pPr>
    </w:p>
    <w:p w:rsidR="00503FA4" w:rsidRDefault="00503FA4" w:rsidP="00503FA4">
      <w:pPr>
        <w:pStyle w:val="Body1"/>
      </w:pPr>
      <w:r>
        <w:rPr>
          <w:rFonts w:hAnsi="Arial Unicode MS"/>
        </w:rPr>
        <w:t xml:space="preserve">- Unmarried mothers are less likely to obtain prenatal care and more likely to have a low </w:t>
      </w:r>
      <w:proofErr w:type="spellStart"/>
      <w:r>
        <w:rPr>
          <w:rFonts w:hAnsi="Arial Unicode MS"/>
        </w:rPr>
        <w:t>birthweight</w:t>
      </w:r>
      <w:proofErr w:type="spellEnd"/>
      <w:r>
        <w:rPr>
          <w:rFonts w:hAnsi="Arial Unicode MS"/>
        </w:rPr>
        <w:t xml:space="preserve"> baby. Researchers find that these negative effects persist even when they take into account factors, such as parental education, that often distinguish single-parent from two-parent families.</w:t>
      </w:r>
    </w:p>
    <w:p w:rsidR="00503FA4" w:rsidRDefault="00503FA4" w:rsidP="00503FA4">
      <w:pPr>
        <w:pStyle w:val="Body1"/>
      </w:pPr>
    </w:p>
    <w:p w:rsidR="00503FA4" w:rsidRDefault="00503FA4" w:rsidP="00503FA4">
      <w:pPr>
        <w:pStyle w:val="Body1"/>
      </w:pPr>
      <w:r>
        <w:rPr>
          <w:rFonts w:hAnsi="Arial Unicode MS"/>
        </w:rPr>
        <w:t xml:space="preserve">Source: U.S. Department of Health and Human Services. </w:t>
      </w:r>
      <w:proofErr w:type="gramStart"/>
      <w:r>
        <w:rPr>
          <w:rFonts w:hAnsi="Arial Unicode MS"/>
        </w:rPr>
        <w:t>Public Health Service.</w:t>
      </w:r>
      <w:proofErr w:type="gramEnd"/>
      <w:r>
        <w:rPr>
          <w:rFonts w:hAnsi="Arial Unicode MS"/>
        </w:rPr>
        <w:t xml:space="preserve"> </w:t>
      </w:r>
      <w:proofErr w:type="spellStart"/>
      <w:proofErr w:type="gramStart"/>
      <w:r>
        <w:rPr>
          <w:rFonts w:hAnsi="Arial Unicode MS"/>
        </w:rPr>
        <w:t>Center</w:t>
      </w:r>
      <w:proofErr w:type="spellEnd"/>
      <w:r>
        <w:rPr>
          <w:rFonts w:hAnsi="Arial Unicode MS"/>
        </w:rPr>
        <w:t xml:space="preserve"> for Disease Control and Prevention.</w:t>
      </w:r>
      <w:proofErr w:type="gramEnd"/>
      <w:r>
        <w:rPr>
          <w:rFonts w:hAnsi="Arial Unicode MS"/>
        </w:rPr>
        <w:t xml:space="preserve"> </w:t>
      </w:r>
      <w:proofErr w:type="gramStart"/>
      <w:r>
        <w:rPr>
          <w:rFonts w:hAnsi="Arial Unicode MS"/>
        </w:rPr>
        <w:t xml:space="preserve">National </w:t>
      </w:r>
      <w:proofErr w:type="spellStart"/>
      <w:r>
        <w:rPr>
          <w:rFonts w:hAnsi="Arial Unicode MS"/>
        </w:rPr>
        <w:t>Center</w:t>
      </w:r>
      <w:proofErr w:type="spellEnd"/>
      <w:r>
        <w:rPr>
          <w:rFonts w:hAnsi="Arial Unicode MS"/>
        </w:rPr>
        <w:t xml:space="preserve"> for Health Statistics.</w:t>
      </w:r>
      <w:proofErr w:type="gramEnd"/>
      <w:r>
        <w:rPr>
          <w:rFonts w:hAnsi="Arial Unicode MS"/>
        </w:rPr>
        <w:t xml:space="preserve"> Report to Congress on Out-of-Wedlock Childbearing. Hyattsville, MD (Sept. 1995): 12.</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A study on nearly 6,000 children found that children from single parent homes had more physical and mental health problems than children who lived with two married parents. Additionally, boys in single parent homes were found to have more illnesses than girls in single parent homes.</w:t>
      </w: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xml:space="preserve">- Children in single-parent families are two to three times as likely as children in two-parent families to have emotional and </w:t>
      </w:r>
      <w:proofErr w:type="spellStart"/>
      <w:r>
        <w:rPr>
          <w:rFonts w:hAnsi="Arial Unicode MS"/>
        </w:rPr>
        <w:t>behavioral</w:t>
      </w:r>
      <w:proofErr w:type="spellEnd"/>
      <w:r>
        <w:rPr>
          <w:rFonts w:hAnsi="Arial Unicode MS"/>
        </w:rPr>
        <w:t xml:space="preserve"> problems.</w:t>
      </w:r>
    </w:p>
    <w:p w:rsidR="00503FA4" w:rsidRDefault="00503FA4" w:rsidP="00503FA4">
      <w:pPr>
        <w:pStyle w:val="Body1"/>
      </w:pPr>
    </w:p>
    <w:p w:rsidR="00503FA4" w:rsidRDefault="00503FA4" w:rsidP="00503FA4">
      <w:pPr>
        <w:pStyle w:val="Body1"/>
      </w:pPr>
      <w:r>
        <w:rPr>
          <w:rFonts w:hAnsi="Arial Unicode MS"/>
        </w:rPr>
        <w:t xml:space="preserve">Source: Stanton, U.S. Department of Health and Human Services. </w:t>
      </w:r>
      <w:proofErr w:type="gramStart"/>
      <w:r>
        <w:rPr>
          <w:rFonts w:hAnsi="Arial Unicode MS"/>
        </w:rPr>
        <w:t xml:space="preserve">National </w:t>
      </w:r>
      <w:proofErr w:type="spellStart"/>
      <w:r>
        <w:rPr>
          <w:rFonts w:hAnsi="Arial Unicode MS"/>
        </w:rPr>
        <w:t>Center</w:t>
      </w:r>
      <w:proofErr w:type="spellEnd"/>
      <w:r>
        <w:rPr>
          <w:rFonts w:hAnsi="Arial Unicode MS"/>
        </w:rPr>
        <w:t xml:space="preserve"> for Health Statistics."National Health Interview Survey."</w:t>
      </w:r>
      <w:proofErr w:type="gramEnd"/>
      <w:r>
        <w:rPr>
          <w:rFonts w:hAnsi="Arial Unicode MS"/>
        </w:rPr>
        <w:t xml:space="preserve"> Hyattsville, MD, 1988.</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r>
        <w:rPr>
          <w:rFonts w:hAnsi="Arial Unicode MS"/>
        </w:rPr>
        <w:t xml:space="preserve">Source: </w:t>
      </w:r>
      <w:proofErr w:type="spellStart"/>
      <w:r>
        <w:rPr>
          <w:rFonts w:hAnsi="Arial Unicode MS"/>
        </w:rPr>
        <w:t>Zill</w:t>
      </w:r>
      <w:proofErr w:type="spellEnd"/>
      <w:r>
        <w:rPr>
          <w:rFonts w:hAnsi="Arial Unicode MS"/>
        </w:rPr>
        <w:t xml:space="preserve">, Nicholas and Carol </w:t>
      </w:r>
      <w:proofErr w:type="spellStart"/>
      <w:r>
        <w:rPr>
          <w:rFonts w:hAnsi="Arial Unicode MS"/>
        </w:rPr>
        <w:t>Schoenborn</w:t>
      </w:r>
      <w:proofErr w:type="spellEnd"/>
      <w:r>
        <w:rPr>
          <w:rFonts w:hAnsi="Arial Unicode MS"/>
        </w:rPr>
        <w:t xml:space="preserve">. Child Developmental, Learning and Emotional Problems: Health of Our Nation's Children. </w:t>
      </w:r>
      <w:proofErr w:type="gramStart"/>
      <w:r>
        <w:rPr>
          <w:rFonts w:hAnsi="Arial Unicode MS"/>
        </w:rPr>
        <w:t>U.S. Department of Health and Human Services.</w:t>
      </w:r>
      <w:proofErr w:type="gramEnd"/>
      <w:r>
        <w:rPr>
          <w:rFonts w:hAnsi="Arial Unicode MS"/>
        </w:rPr>
        <w:t xml:space="preserve"> </w:t>
      </w:r>
      <w:proofErr w:type="gramStart"/>
      <w:r>
        <w:rPr>
          <w:rFonts w:hAnsi="Arial Unicode MS"/>
        </w:rPr>
        <w:t xml:space="preserve">National </w:t>
      </w:r>
      <w:proofErr w:type="spellStart"/>
      <w:r>
        <w:rPr>
          <w:rFonts w:hAnsi="Arial Unicode MS"/>
        </w:rPr>
        <w:t>Center</w:t>
      </w:r>
      <w:proofErr w:type="spellEnd"/>
      <w:r>
        <w:rPr>
          <w:rFonts w:hAnsi="Arial Unicode MS"/>
        </w:rPr>
        <w:t xml:space="preserve"> for Health Statistics.</w:t>
      </w:r>
      <w:proofErr w:type="gramEnd"/>
      <w:r>
        <w:rPr>
          <w:rFonts w:hAnsi="Arial Unicode MS"/>
        </w:rPr>
        <w:t xml:space="preserve"> Advance Data 1990. Washington, DC: GPO, 16 Nov. 1990.</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Three out of four teenage suicides occur in households where a parent has been abs</w:t>
      </w:r>
    </w:p>
    <w:p w:rsidR="00503FA4" w:rsidRDefault="00503FA4" w:rsidP="00503FA4">
      <w:pPr>
        <w:pStyle w:val="Body1"/>
      </w:pPr>
      <w:r>
        <w:rPr>
          <w:rFonts w:hAnsi="Arial Unicode MS"/>
        </w:rPr>
        <w:lastRenderedPageBreak/>
        <w:t xml:space="preserve"> </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 xml:space="preserve">     4. Educational Achievement</w:t>
      </w:r>
    </w:p>
    <w:p w:rsidR="00503FA4" w:rsidRDefault="00503FA4" w:rsidP="00503FA4">
      <w:pPr>
        <w:pStyle w:val="Body1"/>
      </w:pPr>
    </w:p>
    <w:p w:rsidR="00503FA4" w:rsidRDefault="00503FA4" w:rsidP="00503FA4">
      <w:pPr>
        <w:pStyle w:val="Body1"/>
      </w:pPr>
      <w:r>
        <w:rPr>
          <w:rFonts w:hAnsi="Arial Unicode MS"/>
        </w:rPr>
        <w:t xml:space="preserve">- In studies involving over 25,000 children using nationally representative data sets, children who lived with only one parent had lower grade point averages, lower college aspirations, poor attendance records, and higher </w:t>
      </w:r>
      <w:proofErr w:type="spellStart"/>
      <w:r>
        <w:rPr>
          <w:rFonts w:hAnsi="Arial Unicode MS"/>
        </w:rPr>
        <w:t>drop out</w:t>
      </w:r>
      <w:proofErr w:type="spellEnd"/>
      <w:r>
        <w:rPr>
          <w:rFonts w:hAnsi="Arial Unicode MS"/>
        </w:rPr>
        <w:t xml:space="preserve"> rates than students who lived with both parents.</w:t>
      </w:r>
    </w:p>
    <w:p w:rsidR="00503FA4" w:rsidRDefault="00503FA4" w:rsidP="00503FA4">
      <w:pPr>
        <w:pStyle w:val="Body1"/>
      </w:pPr>
    </w:p>
    <w:p w:rsidR="00503FA4" w:rsidRDefault="00503FA4" w:rsidP="00503FA4">
      <w:pPr>
        <w:pStyle w:val="Body1"/>
      </w:pPr>
      <w:r>
        <w:rPr>
          <w:rFonts w:hAnsi="Arial Unicode MS"/>
        </w:rPr>
        <w:t xml:space="preserve">Source: </w:t>
      </w:r>
      <w:proofErr w:type="spellStart"/>
      <w:r>
        <w:rPr>
          <w:rFonts w:hAnsi="Arial Unicode MS"/>
        </w:rPr>
        <w:t>McLanahan</w:t>
      </w:r>
      <w:proofErr w:type="spellEnd"/>
      <w:r>
        <w:rPr>
          <w:rFonts w:hAnsi="Arial Unicode MS"/>
        </w:rPr>
        <w:t xml:space="preserve">, Sara and Gary </w:t>
      </w:r>
      <w:proofErr w:type="spellStart"/>
      <w:r>
        <w:rPr>
          <w:rFonts w:hAnsi="Arial Unicode MS"/>
        </w:rPr>
        <w:t>Sandefur</w:t>
      </w:r>
      <w:proofErr w:type="spellEnd"/>
      <w:r>
        <w:rPr>
          <w:rFonts w:hAnsi="Arial Unicode MS"/>
        </w:rPr>
        <w:t xml:space="preserve">. </w:t>
      </w:r>
      <w:proofErr w:type="gramStart"/>
      <w:r>
        <w:rPr>
          <w:rFonts w:hAnsi="Arial Unicode MS"/>
        </w:rPr>
        <w:t>Growing up with a Single Parent: What Hurts, What Helps.</w:t>
      </w:r>
      <w:proofErr w:type="gramEnd"/>
      <w:r>
        <w:rPr>
          <w:rFonts w:hAnsi="Arial Unicode MS"/>
        </w:rPr>
        <w:t xml:space="preserve"> Cambridge: Harvard University Press, 1994.</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Fatherless children are twice as likely to drop out of school.</w:t>
      </w: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After taking into account race, socioeconomic status, sex, age, and ability, high school students from single-parent households were 1.7 times more likely to drop out than were their corresponding counterparts living with both biological parents.</w:t>
      </w:r>
    </w:p>
    <w:p w:rsidR="00503FA4" w:rsidRDefault="00503FA4" w:rsidP="00503FA4">
      <w:pPr>
        <w:pStyle w:val="Body1"/>
      </w:pPr>
    </w:p>
    <w:p w:rsidR="00503FA4" w:rsidRDefault="00503FA4" w:rsidP="00503FA4">
      <w:pPr>
        <w:pStyle w:val="Body1"/>
      </w:pPr>
      <w:r>
        <w:rPr>
          <w:rFonts w:hAnsi="Arial Unicode MS"/>
        </w:rPr>
        <w:t>Source: McNeal, Ralph B. Jr."</w:t>
      </w:r>
      <w:proofErr w:type="gramStart"/>
      <w:r>
        <w:rPr>
          <w:rFonts w:hAnsi="Arial Unicode MS"/>
        </w:rPr>
        <w:t>Extracurricular Activities and High School Dropouts."</w:t>
      </w:r>
      <w:proofErr w:type="gramEnd"/>
      <w:r>
        <w:rPr>
          <w:rFonts w:hAnsi="Arial Unicode MS"/>
        </w:rPr>
        <w:t xml:space="preserve"> Sociology of Education 68(1995): 62-81.</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School children from divorced families are absent more, and more anxious, hostile, and withdrawn, and are less popular with their peers than those from intact families.</w:t>
      </w:r>
    </w:p>
    <w:p w:rsidR="00503FA4" w:rsidRDefault="00503FA4" w:rsidP="00503FA4">
      <w:pPr>
        <w:pStyle w:val="Body1"/>
      </w:pPr>
    </w:p>
    <w:p w:rsidR="00503FA4" w:rsidRDefault="00503FA4" w:rsidP="00503FA4">
      <w:pPr>
        <w:pStyle w:val="Body1"/>
      </w:pPr>
      <w:r>
        <w:rPr>
          <w:rFonts w:hAnsi="Arial Unicode MS"/>
        </w:rPr>
        <w:t xml:space="preserve">Source: One-Parent Families and Their Children: The School's Most Significant Minority. </w:t>
      </w:r>
      <w:proofErr w:type="gramStart"/>
      <w:r>
        <w:rPr>
          <w:rFonts w:hAnsi="Arial Unicode MS"/>
        </w:rPr>
        <w:t>The Consortium for the Study of School Needs of Children from One-Parent Families.</w:t>
      </w:r>
      <w:proofErr w:type="gramEnd"/>
      <w:r>
        <w:rPr>
          <w:rFonts w:hAnsi="Arial Unicode MS"/>
        </w:rPr>
        <w:t xml:space="preserve"> </w:t>
      </w:r>
      <w:proofErr w:type="gramStart"/>
      <w:r>
        <w:rPr>
          <w:rFonts w:hAnsi="Arial Unicode MS"/>
        </w:rPr>
        <w:t>National Association of elementary School Principals and the Institute for Development of Educational Activities, a division of the Charles f. Kettering Foundation.</w:t>
      </w:r>
      <w:proofErr w:type="gramEnd"/>
      <w:r>
        <w:rPr>
          <w:rFonts w:hAnsi="Arial Unicode MS"/>
        </w:rPr>
        <w:t xml:space="preserve"> Arlington, VA 1980.</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 xml:space="preserve">     5. Crime</w:t>
      </w:r>
    </w:p>
    <w:p w:rsidR="00503FA4" w:rsidRDefault="00503FA4" w:rsidP="00503FA4">
      <w:pPr>
        <w:pStyle w:val="Body1"/>
      </w:pPr>
    </w:p>
    <w:p w:rsidR="00503FA4" w:rsidRDefault="00503FA4" w:rsidP="00503FA4">
      <w:pPr>
        <w:pStyle w:val="Body1"/>
      </w:pPr>
      <w:r>
        <w:rPr>
          <w:rFonts w:hAnsi="Arial Unicode MS"/>
        </w:rPr>
        <w:t>- Children in single parent families are more likely to be in trouble with the law than their peers who grow up with two parents.</w:t>
      </w:r>
    </w:p>
    <w:p w:rsidR="00503FA4" w:rsidRDefault="00503FA4" w:rsidP="00503FA4">
      <w:pPr>
        <w:pStyle w:val="Body1"/>
      </w:pPr>
    </w:p>
    <w:p w:rsidR="00503FA4" w:rsidRDefault="00503FA4" w:rsidP="00503FA4">
      <w:pPr>
        <w:pStyle w:val="Body1"/>
      </w:pPr>
      <w:r>
        <w:rPr>
          <w:rFonts w:hAnsi="Arial Unicode MS"/>
        </w:rPr>
        <w:t xml:space="preserve">Source: U.S. Department of Health and Human Services. </w:t>
      </w:r>
      <w:proofErr w:type="gramStart"/>
      <w:r>
        <w:rPr>
          <w:rFonts w:hAnsi="Arial Unicode MS"/>
        </w:rPr>
        <w:t xml:space="preserve">National </w:t>
      </w:r>
      <w:proofErr w:type="spellStart"/>
      <w:r>
        <w:rPr>
          <w:rFonts w:hAnsi="Arial Unicode MS"/>
        </w:rPr>
        <w:t>Center</w:t>
      </w:r>
      <w:proofErr w:type="spellEnd"/>
      <w:r>
        <w:rPr>
          <w:rFonts w:hAnsi="Arial Unicode MS"/>
        </w:rPr>
        <w:t xml:space="preserve"> for Health Statistics.</w:t>
      </w:r>
      <w:proofErr w:type="gramEnd"/>
      <w:r>
        <w:rPr>
          <w:rFonts w:hAnsi="Arial Unicode MS"/>
        </w:rPr>
        <w:t xml:space="preserve"> </w:t>
      </w:r>
      <w:proofErr w:type="gramStart"/>
      <w:r>
        <w:rPr>
          <w:rFonts w:hAnsi="Arial Unicode MS"/>
        </w:rPr>
        <w:t>National Health Interview Survey.</w:t>
      </w:r>
      <w:proofErr w:type="gramEnd"/>
      <w:r>
        <w:rPr>
          <w:rFonts w:hAnsi="Arial Unicode MS"/>
        </w:rPr>
        <w:t xml:space="preserve"> Hyattsville, MD, 1988.</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lastRenderedPageBreak/>
        <w:t>- In a study using a national probability sample of 1,636 young men and women, it was found that older boys and girls from female headed households are more likely to commit criminal acts than their peers who lived with two parents.</w:t>
      </w: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xml:space="preserve">- A study in the state of Washington using </w:t>
      </w:r>
      <w:proofErr w:type="spellStart"/>
      <w:r>
        <w:rPr>
          <w:rFonts w:hAnsi="Arial Unicode MS"/>
        </w:rPr>
        <w:t>statewide</w:t>
      </w:r>
      <w:proofErr w:type="spellEnd"/>
      <w:r>
        <w:rPr>
          <w:rFonts w:hAnsi="Arial Unicode MS"/>
        </w:rPr>
        <w:t xml:space="preserve"> data found an increased likelihood that children born out-of-wedlock would become a juvenile offender. Compared to their peers born to married parents, children born out-of-wedlock were:</w:t>
      </w:r>
    </w:p>
    <w:p w:rsidR="00503FA4" w:rsidRDefault="00503FA4" w:rsidP="00503FA4">
      <w:pPr>
        <w:pStyle w:val="Body1"/>
      </w:pPr>
    </w:p>
    <w:p w:rsidR="00503FA4" w:rsidRDefault="00503FA4" w:rsidP="00503FA4">
      <w:pPr>
        <w:pStyle w:val="Body1"/>
      </w:pPr>
      <w:proofErr w:type="gramStart"/>
      <w:r>
        <w:rPr>
          <w:rFonts w:hAnsi="Arial Unicode MS"/>
        </w:rPr>
        <w:t>1.7 times more likely to become an offender and 2.1 times more likely to become a chronic offender if male.</w:t>
      </w:r>
      <w:proofErr w:type="gramEnd"/>
    </w:p>
    <w:p w:rsidR="00503FA4" w:rsidRDefault="00503FA4" w:rsidP="00503FA4">
      <w:pPr>
        <w:pStyle w:val="Body1"/>
      </w:pPr>
      <w:proofErr w:type="gramStart"/>
      <w:r>
        <w:rPr>
          <w:rFonts w:hAnsi="Arial Unicode MS"/>
        </w:rPr>
        <w:t>1.8 times more likely to become an offender and 2.8 times more likely to become a chronic offender if female.</w:t>
      </w:r>
      <w:proofErr w:type="gramEnd"/>
    </w:p>
    <w:p w:rsidR="00503FA4" w:rsidRDefault="00503FA4" w:rsidP="00503FA4">
      <w:pPr>
        <w:pStyle w:val="Body1"/>
      </w:pPr>
      <w:proofErr w:type="gramStart"/>
      <w:r>
        <w:rPr>
          <w:rFonts w:hAnsi="Arial Unicode MS"/>
        </w:rPr>
        <w:t>10 times more likely to become a chronic juvenile offender if male and born to an unmarried teen mother.</w:t>
      </w:r>
      <w:proofErr w:type="gramEnd"/>
    </w:p>
    <w:p w:rsidR="00503FA4" w:rsidRDefault="00503FA4" w:rsidP="00503FA4">
      <w:pPr>
        <w:pStyle w:val="Body1"/>
      </w:pPr>
      <w:r>
        <w:rPr>
          <w:rFonts w:hAnsi="Arial Unicode MS"/>
        </w:rPr>
        <w:t xml:space="preserve">Source: </w:t>
      </w:r>
      <w:proofErr w:type="spellStart"/>
      <w:r>
        <w:rPr>
          <w:rFonts w:hAnsi="Arial Unicode MS"/>
        </w:rPr>
        <w:t>Conseur</w:t>
      </w:r>
      <w:proofErr w:type="spellEnd"/>
      <w:r>
        <w:rPr>
          <w:rFonts w:hAnsi="Arial Unicode MS"/>
        </w:rPr>
        <w:t xml:space="preserve">, Amy et al. "Maternal and </w:t>
      </w:r>
      <w:proofErr w:type="spellStart"/>
      <w:r>
        <w:rPr>
          <w:rFonts w:hAnsi="Arial Unicode MS"/>
        </w:rPr>
        <w:t>Perinatal</w:t>
      </w:r>
      <w:proofErr w:type="spellEnd"/>
      <w:r>
        <w:rPr>
          <w:rFonts w:hAnsi="Arial Unicode MS"/>
        </w:rPr>
        <w:t xml:space="preserve"> Risk Factors for Later Delinquency." </w:t>
      </w:r>
      <w:proofErr w:type="spellStart"/>
      <w:r>
        <w:rPr>
          <w:rFonts w:hAnsi="Arial Unicode MS"/>
        </w:rPr>
        <w:t>Pediatrics</w:t>
      </w:r>
      <w:proofErr w:type="spellEnd"/>
      <w:r>
        <w:rPr>
          <w:rFonts w:hAnsi="Arial Unicode MS"/>
        </w:rPr>
        <w:t xml:space="preserve"> 99 (1997): 785-790.</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Heading2"/>
        <w:rPr>
          <w:rFonts w:ascii="Cambria" w:eastAsia="Arial Unicode MS" w:hAnsi="Helvetica" w:cs="Times New Roman"/>
          <w:color w:val="4F81BD"/>
        </w:rPr>
      </w:pPr>
      <w:r>
        <w:rPr>
          <w:rFonts w:ascii="Cambria" w:eastAsia="Arial Unicode MS" w:hAnsi="Cambria" w:cs="Times New Roman"/>
          <w:color w:val="4F81BD"/>
        </w:rPr>
        <w:t xml:space="preserve">     6. Sexual Activity and Teen Pregnancy</w:t>
      </w:r>
    </w:p>
    <w:p w:rsidR="00503FA4" w:rsidRDefault="00503FA4" w:rsidP="00503FA4">
      <w:pPr>
        <w:pStyle w:val="Body1"/>
      </w:pPr>
    </w:p>
    <w:p w:rsidR="00503FA4" w:rsidRDefault="00503FA4" w:rsidP="00503FA4">
      <w:pPr>
        <w:pStyle w:val="Body1"/>
      </w:pPr>
      <w:r>
        <w:rPr>
          <w:rFonts w:hAnsi="Arial Unicode MS"/>
        </w:rPr>
        <w:t>- Adolescent females between the ages of 15 and 19 years reared in homes without fathers are significantly more likely to engage in premarital sex than adolescent females reared in homes with both a mother and a father.</w:t>
      </w:r>
    </w:p>
    <w:p w:rsidR="00503FA4" w:rsidRDefault="00503FA4" w:rsidP="00503FA4">
      <w:pPr>
        <w:pStyle w:val="Body1"/>
      </w:pPr>
    </w:p>
    <w:p w:rsidR="00503FA4" w:rsidRDefault="00503FA4" w:rsidP="00503FA4">
      <w:pPr>
        <w:pStyle w:val="Body1"/>
      </w:pPr>
      <w:r>
        <w:rPr>
          <w:rFonts w:hAnsi="Arial Unicode MS"/>
        </w:rPr>
        <w:t xml:space="preserve">Source: Billy, John O. G., Karin L. Brewster and William R. Grady. </w:t>
      </w:r>
      <w:proofErr w:type="gramStart"/>
      <w:r>
        <w:rPr>
          <w:rFonts w:hAnsi="Arial Unicode MS"/>
        </w:rPr>
        <w:t xml:space="preserve">"Contextual Effects on the Sexual </w:t>
      </w:r>
      <w:proofErr w:type="spellStart"/>
      <w:r>
        <w:rPr>
          <w:rFonts w:hAnsi="Arial Unicode MS"/>
        </w:rPr>
        <w:t>Behavior</w:t>
      </w:r>
      <w:proofErr w:type="spellEnd"/>
      <w:r>
        <w:rPr>
          <w:rFonts w:hAnsi="Arial Unicode MS"/>
        </w:rPr>
        <w:t xml:space="preserve"> of Adolescent Women."</w:t>
      </w:r>
      <w:proofErr w:type="gramEnd"/>
      <w:r>
        <w:rPr>
          <w:rFonts w:hAnsi="Arial Unicode MS"/>
        </w:rPr>
        <w:t xml:space="preserve"> Journal of Marriage and Family 56 (1994): 381-404.</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r>
        <w:rPr>
          <w:rFonts w:hAnsi="Arial Unicode MS"/>
        </w:rPr>
        <w:t>- A survey of 720 teenage girls found:</w:t>
      </w:r>
    </w:p>
    <w:p w:rsidR="00503FA4" w:rsidRDefault="00503FA4" w:rsidP="00503FA4">
      <w:pPr>
        <w:pStyle w:val="Body1"/>
      </w:pPr>
    </w:p>
    <w:p w:rsidR="00503FA4" w:rsidRDefault="00503FA4" w:rsidP="00503FA4">
      <w:pPr>
        <w:pStyle w:val="Body1"/>
      </w:pPr>
      <w:r>
        <w:rPr>
          <w:rFonts w:hAnsi="Arial Unicode MS"/>
        </w:rPr>
        <w:t>97% of the girls said that having parents they could talk to could help reduce teen pregnancy.</w:t>
      </w:r>
    </w:p>
    <w:p w:rsidR="00503FA4" w:rsidRDefault="00503FA4" w:rsidP="00503FA4">
      <w:pPr>
        <w:pStyle w:val="Body1"/>
      </w:pPr>
      <w:r>
        <w:rPr>
          <w:rFonts w:hAnsi="Arial Unicode MS"/>
        </w:rPr>
        <w:t>93% said having loving parents reduced the risk.</w:t>
      </w:r>
    </w:p>
    <w:p w:rsidR="00503FA4" w:rsidRDefault="00503FA4" w:rsidP="00503FA4">
      <w:pPr>
        <w:pStyle w:val="Body1"/>
      </w:pPr>
      <w:r>
        <w:rPr>
          <w:rFonts w:hAnsi="Arial Unicode MS"/>
        </w:rPr>
        <w:t>76% said that their fathers were very or somewhat influential on their decision to have sex.</w:t>
      </w:r>
    </w:p>
    <w:p w:rsidR="00503FA4" w:rsidRDefault="00503FA4" w:rsidP="00503FA4">
      <w:pPr>
        <w:pStyle w:val="Body1"/>
      </w:pPr>
      <w:r>
        <w:rPr>
          <w:rFonts w:hAnsi="Arial Unicode MS"/>
        </w:rPr>
        <w:t xml:space="preserve">Source: Clements, Mark. </w:t>
      </w:r>
      <w:proofErr w:type="gramStart"/>
      <w:r>
        <w:rPr>
          <w:rFonts w:hAnsi="Arial Unicode MS"/>
        </w:rPr>
        <w:t>Parade.</w:t>
      </w:r>
      <w:proofErr w:type="gramEnd"/>
      <w:r>
        <w:rPr>
          <w:rFonts w:hAnsi="Arial Unicode MS"/>
        </w:rPr>
        <w:t xml:space="preserve"> February 2, 1997.</w:t>
      </w:r>
    </w:p>
    <w:p w:rsidR="00503FA4" w:rsidRDefault="00503FA4" w:rsidP="00503FA4">
      <w:pPr>
        <w:pStyle w:val="Body1"/>
      </w:pPr>
    </w:p>
    <w:p w:rsidR="00503FA4" w:rsidRDefault="00503FA4" w:rsidP="00503FA4">
      <w:pPr>
        <w:pStyle w:val="Body1"/>
      </w:pPr>
      <w:r>
        <w:rPr>
          <w:rFonts w:hAnsi="Arial Unicode MS"/>
        </w:rPr>
        <w:t xml:space="preserve"> </w:t>
      </w:r>
    </w:p>
    <w:p w:rsidR="00503FA4" w:rsidRDefault="00503FA4" w:rsidP="00503FA4">
      <w:pPr>
        <w:pStyle w:val="Body1"/>
      </w:pPr>
    </w:p>
    <w:p w:rsidR="00503FA4" w:rsidRDefault="00503FA4" w:rsidP="00503FA4">
      <w:pPr>
        <w:pStyle w:val="Body1"/>
      </w:pPr>
      <w:r>
        <w:rPr>
          <w:rFonts w:hAnsi="Arial Unicode MS"/>
        </w:rPr>
        <w:t>- Children in single parent families are more likely to get pregnant as teenagers than their peers who grow up with two parents.</w:t>
      </w:r>
    </w:p>
    <w:p w:rsidR="00503FA4" w:rsidRPr="005608B8" w:rsidRDefault="00503FA4" w:rsidP="00503FA4">
      <w:pPr>
        <w:pStyle w:val="Body1"/>
        <w:rPr>
          <w:sz w:val="22"/>
          <w:szCs w:val="22"/>
        </w:rPr>
      </w:pPr>
    </w:p>
    <w:p w:rsidR="00503FA4" w:rsidRPr="005608B8" w:rsidRDefault="00503FA4" w:rsidP="00503FA4">
      <w:pPr>
        <w:pStyle w:val="Body1"/>
        <w:rPr>
          <w:sz w:val="22"/>
          <w:szCs w:val="22"/>
        </w:rPr>
      </w:pPr>
      <w:r w:rsidRPr="005608B8">
        <w:rPr>
          <w:rFonts w:hAnsi="Arial Unicode MS"/>
          <w:sz w:val="22"/>
          <w:szCs w:val="22"/>
        </w:rPr>
        <w:t xml:space="preserve">Source: U.S. Department of Health and Human Services. </w:t>
      </w:r>
      <w:proofErr w:type="gramStart"/>
      <w:r w:rsidRPr="005608B8">
        <w:rPr>
          <w:rFonts w:hAnsi="Arial Unicode MS"/>
          <w:sz w:val="22"/>
          <w:szCs w:val="22"/>
        </w:rPr>
        <w:t xml:space="preserve">National </w:t>
      </w:r>
      <w:proofErr w:type="spellStart"/>
      <w:r w:rsidRPr="005608B8">
        <w:rPr>
          <w:rFonts w:hAnsi="Arial Unicode MS"/>
          <w:sz w:val="22"/>
          <w:szCs w:val="22"/>
        </w:rPr>
        <w:t>Center</w:t>
      </w:r>
      <w:proofErr w:type="spellEnd"/>
      <w:r w:rsidRPr="005608B8">
        <w:rPr>
          <w:rFonts w:hAnsi="Arial Unicode MS"/>
          <w:sz w:val="22"/>
          <w:szCs w:val="22"/>
        </w:rPr>
        <w:t xml:space="preserve"> for Health Statistics.</w:t>
      </w:r>
      <w:proofErr w:type="gramEnd"/>
      <w:r w:rsidRPr="005608B8">
        <w:rPr>
          <w:rFonts w:hAnsi="Arial Unicode MS"/>
          <w:sz w:val="22"/>
          <w:szCs w:val="22"/>
        </w:rPr>
        <w:t xml:space="preserve"> </w:t>
      </w:r>
      <w:proofErr w:type="gramStart"/>
      <w:r w:rsidRPr="005608B8">
        <w:rPr>
          <w:rFonts w:hAnsi="Arial Unicode MS"/>
          <w:sz w:val="22"/>
          <w:szCs w:val="22"/>
        </w:rPr>
        <w:t>National Health Interview Survey.</w:t>
      </w:r>
      <w:proofErr w:type="gramEnd"/>
      <w:r w:rsidRPr="005608B8">
        <w:rPr>
          <w:rFonts w:hAnsi="Arial Unicode MS"/>
          <w:sz w:val="22"/>
          <w:szCs w:val="22"/>
        </w:rPr>
        <w:t xml:space="preserve"> Hyattsville, MD 1988.</w:t>
      </w:r>
    </w:p>
    <w:p w:rsidR="00503FA4" w:rsidRPr="005608B8" w:rsidRDefault="00503FA4" w:rsidP="00503FA4">
      <w:pPr>
        <w:pStyle w:val="Body1"/>
        <w:rPr>
          <w:sz w:val="22"/>
          <w:szCs w:val="22"/>
        </w:rPr>
      </w:pPr>
    </w:p>
    <w:p w:rsidR="00503FA4" w:rsidRPr="005608B8" w:rsidRDefault="00503FA4" w:rsidP="00503FA4">
      <w:pPr>
        <w:pStyle w:val="Body1"/>
        <w:rPr>
          <w:sz w:val="22"/>
          <w:szCs w:val="22"/>
        </w:rPr>
      </w:pPr>
      <w:r w:rsidRPr="005608B8">
        <w:rPr>
          <w:rFonts w:hAnsi="Arial Unicode MS"/>
          <w:sz w:val="22"/>
          <w:szCs w:val="22"/>
        </w:rPr>
        <w:t xml:space="preserve"> </w:t>
      </w:r>
    </w:p>
    <w:p w:rsidR="00503FA4" w:rsidRPr="005608B8" w:rsidRDefault="00503FA4" w:rsidP="00503FA4">
      <w:pPr>
        <w:pStyle w:val="Body1"/>
        <w:rPr>
          <w:sz w:val="22"/>
          <w:szCs w:val="22"/>
        </w:rPr>
      </w:pPr>
    </w:p>
    <w:p w:rsidR="00503FA4" w:rsidRPr="005608B8" w:rsidRDefault="00503FA4" w:rsidP="00503FA4">
      <w:pPr>
        <w:pStyle w:val="Body1"/>
        <w:rPr>
          <w:sz w:val="22"/>
          <w:szCs w:val="22"/>
        </w:rPr>
      </w:pPr>
      <w:r w:rsidRPr="005608B8">
        <w:rPr>
          <w:rFonts w:hAnsi="Arial Unicode MS"/>
          <w:sz w:val="22"/>
          <w:szCs w:val="22"/>
        </w:rPr>
        <w:t>- A white teenage girl from an advantaged background is five times more likely to become a teen mother if she grows up in a single-mother household than if she grows up in a household with both biological parents.</w:t>
      </w:r>
    </w:p>
    <w:p w:rsidR="00503FA4" w:rsidRPr="005608B8" w:rsidRDefault="00503FA4" w:rsidP="00503FA4">
      <w:pPr>
        <w:pStyle w:val="Body1"/>
        <w:rPr>
          <w:sz w:val="22"/>
          <w:szCs w:val="22"/>
        </w:rPr>
      </w:pPr>
    </w:p>
    <w:p w:rsidR="00503FA4" w:rsidRPr="005608B8" w:rsidRDefault="00503FA4" w:rsidP="00503FA4">
      <w:pPr>
        <w:pStyle w:val="Body1"/>
        <w:rPr>
          <w:sz w:val="22"/>
          <w:szCs w:val="22"/>
        </w:rPr>
      </w:pPr>
      <w:r w:rsidRPr="005608B8">
        <w:rPr>
          <w:rFonts w:hAnsi="Arial Unicode MS"/>
          <w:sz w:val="22"/>
          <w:szCs w:val="22"/>
        </w:rPr>
        <w:t xml:space="preserve">Source: Whitehead, Barbara Dafoe. </w:t>
      </w:r>
      <w:proofErr w:type="gramStart"/>
      <w:r w:rsidRPr="005608B8">
        <w:rPr>
          <w:rFonts w:hAnsi="Arial Unicode MS"/>
          <w:sz w:val="22"/>
          <w:szCs w:val="22"/>
        </w:rPr>
        <w:t>"Facing the Challenges of Fragmented Families."</w:t>
      </w:r>
      <w:proofErr w:type="gramEnd"/>
      <w:r w:rsidRPr="005608B8">
        <w:rPr>
          <w:rFonts w:hAnsi="Arial Unicode MS"/>
          <w:sz w:val="22"/>
          <w:szCs w:val="22"/>
        </w:rPr>
        <w:t xml:space="preserve"> The Philanthropy Roundtable 9.1 (1995): 21.</w:t>
      </w:r>
    </w:p>
    <w:p w:rsidR="00503FA4" w:rsidRDefault="00A17556" w:rsidP="00A17556">
      <w:pPr>
        <w:pStyle w:val="Heading2"/>
      </w:pPr>
      <w:r>
        <w:t>Biblical Injunctions to Fathers:</w:t>
      </w:r>
    </w:p>
    <w:p w:rsidR="00A17556" w:rsidRDefault="00A17556" w:rsidP="00A17556"/>
    <w:p w:rsidR="00A17556" w:rsidRDefault="00A17556" w:rsidP="00A17556">
      <w:pPr>
        <w:pStyle w:val="Heading2"/>
        <w:rPr>
          <w:rFonts w:eastAsia="Times New Roman"/>
        </w:rPr>
      </w:pPr>
      <w:r w:rsidRPr="00A17556">
        <w:rPr>
          <w:rFonts w:eastAsia="Times New Roman"/>
        </w:rPr>
        <w:t>"What does the Bible say about Christian fathers?"</w:t>
      </w:r>
    </w:p>
    <w:p w:rsidR="00A17556" w:rsidRDefault="00A17556" w:rsidP="00A17556">
      <w:pPr>
        <w:shd w:val="clear" w:color="auto" w:fill="FFFFFF"/>
        <w:rPr>
          <w:rFonts w:eastAsia="Times New Roman"/>
          <w:b/>
          <w:bCs/>
          <w:color w:val="000000"/>
        </w:rPr>
      </w:pPr>
    </w:p>
    <w:p w:rsidR="00A17556" w:rsidRDefault="00A17556" w:rsidP="00A17556">
      <w:pPr>
        <w:shd w:val="clear" w:color="auto" w:fill="FFFFFF"/>
        <w:rPr>
          <w:rFonts w:eastAsia="Times New Roman"/>
          <w:b/>
          <w:bCs/>
          <w:color w:val="000000"/>
        </w:rPr>
      </w:pPr>
    </w:p>
    <w:p w:rsidR="00A17556" w:rsidRDefault="00A17556" w:rsidP="00A17556">
      <w:pPr>
        <w:pStyle w:val="ListParagraph"/>
        <w:numPr>
          <w:ilvl w:val="0"/>
          <w:numId w:val="3"/>
        </w:numPr>
        <w:shd w:val="clear" w:color="auto" w:fill="FFFFFF"/>
        <w:rPr>
          <w:rFonts w:eastAsia="Times New Roman"/>
          <w:color w:val="000000"/>
        </w:rPr>
      </w:pPr>
      <w:r w:rsidRPr="00A17556">
        <w:rPr>
          <w:rFonts w:eastAsia="Times New Roman"/>
          <w:color w:val="000000"/>
        </w:rPr>
        <w:t>“</w:t>
      </w:r>
      <w:r w:rsidRPr="00A17556">
        <w:rPr>
          <w:rFonts w:eastAsia="Times New Roman"/>
          <w:i/>
          <w:color w:val="000000"/>
        </w:rPr>
        <w:t>Love the LORD your God with all your heart and with all your soul and with all your strength” “So that you, your children and their children after them may fear the LORD your God as long as you live by keeping all his decrees and commands that I give you, and so that you may enjoy long life.”</w:t>
      </w:r>
      <w:r w:rsidRPr="00A17556">
        <w:rPr>
          <w:rFonts w:eastAsia="Times New Roman"/>
          <w:color w:val="000000"/>
        </w:rPr>
        <w:t xml:space="preserve"> (</w:t>
      </w:r>
      <w:hyperlink r:id="rId7" w:tgtFrame="_blank" w:history="1">
        <w:r w:rsidRPr="00A17556">
          <w:rPr>
            <w:rFonts w:eastAsia="Times New Roman"/>
            <w:color w:val="0000FF"/>
            <w:u w:val="single"/>
          </w:rPr>
          <w:t>Deuteronomy 6:5</w:t>
        </w:r>
      </w:hyperlink>
      <w:r w:rsidRPr="00A17556">
        <w:rPr>
          <w:rFonts w:eastAsia="Times New Roman"/>
          <w:color w:val="000000"/>
        </w:rPr>
        <w:t>).</w:t>
      </w:r>
    </w:p>
    <w:p w:rsidR="00A17556" w:rsidRDefault="00A17556" w:rsidP="00A17556">
      <w:pPr>
        <w:pStyle w:val="ListParagraph"/>
        <w:numPr>
          <w:ilvl w:val="0"/>
          <w:numId w:val="3"/>
        </w:numPr>
        <w:shd w:val="clear" w:color="auto" w:fill="FFFFFF"/>
        <w:rPr>
          <w:rFonts w:eastAsia="Times New Roman"/>
          <w:color w:val="000000"/>
        </w:rPr>
      </w:pPr>
      <w:r w:rsidRPr="00A17556">
        <w:rPr>
          <w:rFonts w:eastAsia="Times New Roman"/>
          <w:color w:val="000000"/>
        </w:rPr>
        <w:t xml:space="preserve"> </w:t>
      </w:r>
      <w:r w:rsidRPr="00A17556">
        <w:rPr>
          <w:rFonts w:eastAsia="Times New Roman"/>
          <w:i/>
          <w:color w:val="000000"/>
        </w:rPr>
        <w:t>“These commandments that I give you today are to be upon your hearts. Impress them on your children. Talk about them when you sit at home and when you walk along the road, when you lie down and when you get up”</w:t>
      </w:r>
      <w:r>
        <w:rPr>
          <w:rFonts w:eastAsia="Times New Roman"/>
          <w:color w:val="000000"/>
        </w:rPr>
        <w:t xml:space="preserve"> </w:t>
      </w:r>
      <w:r w:rsidRPr="00A17556">
        <w:rPr>
          <w:rFonts w:eastAsia="Times New Roman"/>
          <w:color w:val="000000"/>
        </w:rPr>
        <w:t xml:space="preserve"> </w:t>
      </w:r>
      <w:hyperlink r:id="rId8" w:tgtFrame="_blank" w:history="1">
        <w:r w:rsidRPr="00A17556">
          <w:rPr>
            <w:rFonts w:eastAsia="Times New Roman"/>
            <w:color w:val="0000FF"/>
            <w:u w:val="single"/>
          </w:rPr>
          <w:t>Deuteronomy 6:5</w:t>
        </w:r>
      </w:hyperlink>
      <w:r>
        <w:rPr>
          <w:rFonts w:eastAsia="Times New Roman"/>
          <w:color w:val="000000"/>
        </w:rPr>
        <w:t>-7</w:t>
      </w:r>
    </w:p>
    <w:p w:rsidR="00A17556" w:rsidRDefault="00A17556" w:rsidP="00A17556">
      <w:pPr>
        <w:pStyle w:val="ListParagraph"/>
        <w:numPr>
          <w:ilvl w:val="0"/>
          <w:numId w:val="3"/>
        </w:numPr>
        <w:shd w:val="clear" w:color="auto" w:fill="FFFFFF"/>
        <w:rPr>
          <w:rFonts w:eastAsia="Times New Roman"/>
          <w:color w:val="000000"/>
        </w:rPr>
      </w:pPr>
      <w:r w:rsidRPr="00A17556">
        <w:rPr>
          <w:rFonts w:eastAsia="Times New Roman"/>
          <w:color w:val="000000"/>
        </w:rPr>
        <w:t xml:space="preserve"> </w:t>
      </w:r>
      <w:r w:rsidRPr="00A17556">
        <w:rPr>
          <w:rFonts w:eastAsia="Times New Roman"/>
          <w:i/>
          <w:color w:val="000000"/>
        </w:rPr>
        <w:t>“Train a child in the way he should go, and when he is old he will not turn from it.”</w:t>
      </w:r>
      <w:r w:rsidRPr="00A17556">
        <w:rPr>
          <w:rFonts w:eastAsia="Times New Roman"/>
          <w:color w:val="000000"/>
        </w:rPr>
        <w:t xml:space="preserve"> To “train” indicates the first instruction that a father and mother give to a child, i.e., his early education. The training is designed to make clear to children the manner of life they are intended for. To commence a child's early education in this way is of great importance. </w:t>
      </w:r>
      <w:hyperlink r:id="rId9" w:tgtFrame="_blank" w:history="1">
        <w:r w:rsidRPr="00A17556">
          <w:rPr>
            <w:rFonts w:eastAsia="Times New Roman"/>
            <w:color w:val="0000FF"/>
            <w:u w:val="single"/>
          </w:rPr>
          <w:t>Proverbs 22:6</w:t>
        </w:r>
      </w:hyperlink>
      <w:r w:rsidRPr="00A17556">
        <w:rPr>
          <w:rFonts w:eastAsia="Times New Roman"/>
          <w:color w:val="000000"/>
        </w:rPr>
        <w:t>,</w:t>
      </w:r>
    </w:p>
    <w:p w:rsidR="00A17556" w:rsidRDefault="00A17556" w:rsidP="00A17556">
      <w:pPr>
        <w:pStyle w:val="ListParagraph"/>
        <w:numPr>
          <w:ilvl w:val="0"/>
          <w:numId w:val="3"/>
        </w:numPr>
        <w:shd w:val="clear" w:color="auto" w:fill="FFFFFF"/>
        <w:rPr>
          <w:rFonts w:eastAsia="Times New Roman"/>
          <w:color w:val="000000"/>
        </w:rPr>
      </w:pPr>
      <w:r w:rsidRPr="00A17556">
        <w:rPr>
          <w:rFonts w:eastAsia="Times New Roman"/>
          <w:color w:val="000000"/>
        </w:rPr>
        <w:t>“</w:t>
      </w:r>
      <w:r w:rsidRPr="00A17556">
        <w:rPr>
          <w:rFonts w:eastAsia="Times New Roman"/>
          <w:i/>
          <w:color w:val="000000"/>
        </w:rPr>
        <w:t>Fathers, do not exasperate your children; instead, bring them up in the training and instruction of the Lord</w:t>
      </w:r>
      <w:r w:rsidRPr="00A17556">
        <w:rPr>
          <w:rFonts w:eastAsia="Times New Roman"/>
          <w:color w:val="000000"/>
        </w:rPr>
        <w:t xml:space="preserve">. </w:t>
      </w:r>
      <w:hyperlink r:id="rId10" w:tgtFrame="_blank" w:history="1">
        <w:r w:rsidRPr="00A17556">
          <w:rPr>
            <w:rFonts w:eastAsia="Times New Roman"/>
            <w:color w:val="0000FF"/>
            <w:u w:val="single"/>
          </w:rPr>
          <w:t>Ephesians 6:4</w:t>
        </w:r>
      </w:hyperlink>
      <w:r w:rsidRPr="00A17556">
        <w:rPr>
          <w:rFonts w:eastAsia="Times New Roman"/>
          <w:color w:val="000000"/>
        </w:rPr>
        <w:br/>
      </w:r>
      <w:r w:rsidRPr="00A17556">
        <w:rPr>
          <w:rFonts w:eastAsia="Times New Roman"/>
          <w:color w:val="000000"/>
        </w:rPr>
        <w:br/>
      </w:r>
    </w:p>
    <w:p w:rsidR="005608B8" w:rsidRPr="00772AF5" w:rsidRDefault="00A17556" w:rsidP="00772AF5">
      <w:pPr>
        <w:pStyle w:val="Heading3"/>
      </w:pPr>
      <w:r w:rsidRPr="00A17556">
        <w:rPr>
          <w:rFonts w:eastAsia="Times New Roman"/>
        </w:rPr>
        <w:t>Fathers are to DISCIPLE their children!</w:t>
      </w:r>
    </w:p>
    <w:p w:rsidR="00A17556" w:rsidRDefault="005608B8" w:rsidP="00772AF5">
      <w:pPr>
        <w:pStyle w:val="Heading1"/>
        <w:rPr>
          <w:rFonts w:eastAsia="Times New Roman"/>
        </w:rPr>
      </w:pPr>
      <w:r w:rsidRPr="00772AF5">
        <w:rPr>
          <w:rStyle w:val="Heading3Char"/>
          <w:b/>
        </w:rPr>
        <w:t>The home should be the greatest disciple-making agency on the planet!</w:t>
      </w:r>
      <w:r w:rsidR="00A17556" w:rsidRPr="00772AF5">
        <w:rPr>
          <w:rFonts w:eastAsia="Times New Roman"/>
          <w:b w:val="0"/>
        </w:rPr>
        <w:br/>
      </w:r>
      <w:r w:rsidR="00B05266">
        <w:rPr>
          <w:rFonts w:eastAsia="Times New Roman"/>
        </w:rPr>
        <w:br/>
      </w:r>
      <w:r w:rsidR="00772AF5">
        <w:rPr>
          <w:rFonts w:eastAsia="Times New Roman"/>
        </w:rPr>
        <w:t>Questions for Discussion:</w:t>
      </w:r>
    </w:p>
    <w:p w:rsidR="00772AF5" w:rsidRDefault="00772AF5" w:rsidP="00772AF5"/>
    <w:p w:rsidR="00772AF5" w:rsidRDefault="00772AF5" w:rsidP="00772AF5">
      <w:pPr>
        <w:pStyle w:val="ListParagraph"/>
        <w:numPr>
          <w:ilvl w:val="0"/>
          <w:numId w:val="4"/>
        </w:numPr>
      </w:pPr>
      <w:r>
        <w:t>How would you describe ‘Discipleship’?</w:t>
      </w:r>
    </w:p>
    <w:p w:rsidR="00772AF5" w:rsidRPr="00772AF5" w:rsidRDefault="00772AF5" w:rsidP="00772AF5">
      <w:pPr>
        <w:pStyle w:val="ListParagraph"/>
        <w:numPr>
          <w:ilvl w:val="0"/>
          <w:numId w:val="4"/>
        </w:numPr>
        <w:rPr>
          <w:i/>
        </w:rPr>
      </w:pPr>
      <w:r>
        <w:t xml:space="preserve">What do you think of the question: </w:t>
      </w:r>
      <w:r w:rsidRPr="00772AF5">
        <w:rPr>
          <w:rFonts w:eastAsia="TITUS Cyberbit Basic"/>
          <w:i/>
          <w:lang w:eastAsia="en-US"/>
        </w:rPr>
        <w:t xml:space="preserve">So </w:t>
      </w:r>
      <w:r>
        <w:rPr>
          <w:rFonts w:eastAsia="TITUS Cyberbit Basic"/>
          <w:i/>
          <w:lang w:eastAsia="en-US"/>
        </w:rPr>
        <w:t xml:space="preserve">Why </w:t>
      </w:r>
      <w:proofErr w:type="gramStart"/>
      <w:r>
        <w:rPr>
          <w:rFonts w:eastAsia="TITUS Cyberbit Basic"/>
          <w:i/>
          <w:lang w:eastAsia="en-US"/>
        </w:rPr>
        <w:t xml:space="preserve">is </w:t>
      </w:r>
      <w:proofErr w:type="spellStart"/>
      <w:r w:rsidRPr="00772AF5">
        <w:rPr>
          <w:rFonts w:eastAsia="TITUS Cyberbit Basic"/>
          <w:i/>
          <w:lang w:eastAsia="en-US"/>
        </w:rPr>
        <w:t>Discipling</w:t>
      </w:r>
      <w:proofErr w:type="spellEnd"/>
      <w:proofErr w:type="gramEnd"/>
      <w:r w:rsidRPr="00772AF5">
        <w:rPr>
          <w:rFonts w:eastAsia="TITUS Cyberbit Basic"/>
          <w:i/>
          <w:lang w:eastAsia="en-US"/>
        </w:rPr>
        <w:t xml:space="preserve"> so scarce and rarely practised today?</w:t>
      </w:r>
    </w:p>
    <w:p w:rsidR="00772AF5" w:rsidRPr="00772AF5" w:rsidRDefault="00772AF5" w:rsidP="00772AF5">
      <w:pPr>
        <w:pStyle w:val="ListParagraph"/>
        <w:numPr>
          <w:ilvl w:val="0"/>
          <w:numId w:val="4"/>
        </w:numPr>
      </w:pPr>
      <w:r w:rsidRPr="00772AF5">
        <w:rPr>
          <w:rFonts w:eastAsia="TITUS Cyberbit Basic"/>
          <w:lang w:eastAsia="en-US"/>
        </w:rPr>
        <w:t>How important do you feel Discipleship is?</w:t>
      </w:r>
    </w:p>
    <w:p w:rsidR="00A17556" w:rsidRDefault="00772AF5" w:rsidP="00A17556">
      <w:pPr>
        <w:pStyle w:val="ListParagraph"/>
        <w:numPr>
          <w:ilvl w:val="0"/>
          <w:numId w:val="4"/>
        </w:numPr>
      </w:pPr>
      <w:r>
        <w:t>Where do you feel discipleship is the most needed – and by whom?</w:t>
      </w:r>
    </w:p>
    <w:p w:rsidR="00772AF5" w:rsidRDefault="00772AF5" w:rsidP="00A17556">
      <w:pPr>
        <w:pStyle w:val="ListParagraph"/>
        <w:numPr>
          <w:ilvl w:val="0"/>
          <w:numId w:val="4"/>
        </w:numPr>
      </w:pPr>
      <w:r>
        <w:t>‘Fatherlessness’ is a massive problem, but what are some of the primary things that we can do in response to it?</w:t>
      </w:r>
    </w:p>
    <w:p w:rsidR="00B05266" w:rsidRPr="00A17556" w:rsidRDefault="00772AF5" w:rsidP="00B05266">
      <w:pPr>
        <w:pStyle w:val="ListParagraph"/>
        <w:numPr>
          <w:ilvl w:val="0"/>
          <w:numId w:val="4"/>
        </w:numPr>
      </w:pPr>
      <w:r>
        <w:t xml:space="preserve">If this is appropriate – for those who have been victims of fatherlessness </w:t>
      </w:r>
      <w:r w:rsidR="00B05266">
        <w:t>–</w:t>
      </w:r>
      <w:r>
        <w:t xml:space="preserve"> share</w:t>
      </w:r>
      <w:r w:rsidR="00B05266">
        <w:t xml:space="preserve"> some helpful ways of overcoming this. Look up the following scriptures to sense God’s attitude to such victims: Ex. 22:22-24; Deut. 10:18</w:t>
      </w:r>
      <w:proofErr w:type="gramStart"/>
      <w:r w:rsidR="00B05266">
        <w:t>;16:11</w:t>
      </w:r>
      <w:proofErr w:type="gramEnd"/>
      <w:r w:rsidR="00B05266">
        <w:t>-14; 24:17-19; Ps. 68:5; 146:9; Prov. 23:10-11; James 1:27.</w:t>
      </w:r>
    </w:p>
    <w:sectPr w:rsidR="00B05266" w:rsidRPr="00A17556" w:rsidSect="00613A24">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078" w:rsidRDefault="00205078" w:rsidP="008E6BE8">
      <w:r>
        <w:separator/>
      </w:r>
    </w:p>
  </w:endnote>
  <w:endnote w:type="continuationSeparator" w:id="0">
    <w:p w:rsidR="00205078" w:rsidRDefault="00205078" w:rsidP="008E6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44671"/>
      <w:docPartObj>
        <w:docPartGallery w:val="Page Numbers (Bottom of Page)"/>
        <w:docPartUnique/>
      </w:docPartObj>
    </w:sdtPr>
    <w:sdtContent>
      <w:p w:rsidR="00EF387D" w:rsidRDefault="00255189">
        <w:pPr>
          <w:pStyle w:val="Footer"/>
          <w:jc w:val="right"/>
        </w:pPr>
        <w:fldSimple w:instr=" PAGE   \* MERGEFORMAT ">
          <w:r w:rsidR="00B05266">
            <w:rPr>
              <w:noProof/>
            </w:rPr>
            <w:t>12</w:t>
          </w:r>
        </w:fldSimple>
      </w:p>
    </w:sdtContent>
  </w:sdt>
  <w:p w:rsidR="00EF387D" w:rsidRDefault="00EF3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078" w:rsidRDefault="00205078" w:rsidP="008E6BE8">
      <w:r>
        <w:separator/>
      </w:r>
    </w:p>
  </w:footnote>
  <w:footnote w:type="continuationSeparator" w:id="0">
    <w:p w:rsidR="00205078" w:rsidRDefault="00205078" w:rsidP="008E6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E69"/>
    <w:multiLevelType w:val="hybridMultilevel"/>
    <w:tmpl w:val="536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4E42BA"/>
    <w:multiLevelType w:val="hybridMultilevel"/>
    <w:tmpl w:val="49EE98CC"/>
    <w:lvl w:ilvl="0" w:tplc="4A36617C">
      <w:start w:val="1"/>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15479E"/>
    <w:multiLevelType w:val="hybridMultilevel"/>
    <w:tmpl w:val="25825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850350"/>
    <w:multiLevelType w:val="hybridMultilevel"/>
    <w:tmpl w:val="75907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8E6BE8"/>
    <w:rsid w:val="000D3908"/>
    <w:rsid w:val="00205078"/>
    <w:rsid w:val="00244DA7"/>
    <w:rsid w:val="00255189"/>
    <w:rsid w:val="002A46E6"/>
    <w:rsid w:val="002C3A50"/>
    <w:rsid w:val="00481775"/>
    <w:rsid w:val="004F0C95"/>
    <w:rsid w:val="00503FA4"/>
    <w:rsid w:val="005608B8"/>
    <w:rsid w:val="00613A24"/>
    <w:rsid w:val="00643618"/>
    <w:rsid w:val="006B5F60"/>
    <w:rsid w:val="00772AF5"/>
    <w:rsid w:val="008052F1"/>
    <w:rsid w:val="0088020B"/>
    <w:rsid w:val="008E6BE8"/>
    <w:rsid w:val="00923C16"/>
    <w:rsid w:val="0095421B"/>
    <w:rsid w:val="00A17556"/>
    <w:rsid w:val="00B05266"/>
    <w:rsid w:val="00BA03FD"/>
    <w:rsid w:val="00CF051B"/>
    <w:rsid w:val="00D0029C"/>
    <w:rsid w:val="00E76AF6"/>
    <w:rsid w:val="00E9119C"/>
    <w:rsid w:val="00E9271D"/>
    <w:rsid w:val="00EF38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E8"/>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8E6B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B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E8"/>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8E6BE8"/>
    <w:rPr>
      <w:rFonts w:asciiTheme="majorHAnsi" w:eastAsiaTheme="majorEastAsia" w:hAnsiTheme="majorHAnsi" w:cstheme="majorBidi"/>
      <w:b/>
      <w:bCs/>
      <w:color w:val="4F81BD" w:themeColor="accent1"/>
      <w:sz w:val="26"/>
      <w:szCs w:val="26"/>
      <w:lang w:eastAsia="en-AU"/>
    </w:rPr>
  </w:style>
  <w:style w:type="paragraph" w:styleId="ListParagraph">
    <w:name w:val="List Paragraph"/>
    <w:basedOn w:val="Normal"/>
    <w:uiPriority w:val="34"/>
    <w:qFormat/>
    <w:rsid w:val="008E6BE8"/>
    <w:pPr>
      <w:ind w:left="720"/>
      <w:contextualSpacing/>
    </w:pPr>
  </w:style>
  <w:style w:type="character" w:customStyle="1" w:styleId="Heading3Char">
    <w:name w:val="Heading 3 Char"/>
    <w:basedOn w:val="DefaultParagraphFont"/>
    <w:link w:val="Heading3"/>
    <w:uiPriority w:val="9"/>
    <w:rsid w:val="002A46E6"/>
    <w:rPr>
      <w:rFonts w:asciiTheme="majorHAnsi" w:eastAsiaTheme="majorEastAsia" w:hAnsiTheme="majorHAnsi" w:cstheme="majorBidi"/>
      <w:b/>
      <w:bCs/>
      <w:color w:val="4F81BD" w:themeColor="accent1"/>
      <w:sz w:val="24"/>
      <w:szCs w:val="24"/>
      <w:lang w:eastAsia="en-AU"/>
    </w:rPr>
  </w:style>
  <w:style w:type="character" w:styleId="Emphasis">
    <w:name w:val="Emphasis"/>
    <w:basedOn w:val="DefaultParagraphFont"/>
    <w:uiPriority w:val="20"/>
    <w:qFormat/>
    <w:rsid w:val="00D0029C"/>
    <w:rPr>
      <w:i/>
      <w:iCs/>
    </w:rPr>
  </w:style>
  <w:style w:type="paragraph" w:customStyle="1" w:styleId="Body1">
    <w:name w:val="Body 1"/>
    <w:rsid w:val="00503FA4"/>
    <w:pPr>
      <w:spacing w:after="0" w:line="240" w:lineRule="auto"/>
    </w:pPr>
    <w:rPr>
      <w:rFonts w:ascii="Helvetica" w:eastAsia="Arial Unicode MS" w:hAnsi="Helvetica" w:cs="Times New Roman"/>
      <w:color w:val="000000"/>
      <w:sz w:val="24"/>
      <w:szCs w:val="20"/>
      <w:lang w:eastAsia="en-AU"/>
    </w:rPr>
  </w:style>
  <w:style w:type="character" w:styleId="Hyperlink">
    <w:name w:val="Hyperlink"/>
    <w:basedOn w:val="DefaultParagraphFont"/>
    <w:uiPriority w:val="99"/>
    <w:semiHidden/>
    <w:unhideWhenUsed/>
    <w:rsid w:val="00A17556"/>
    <w:rPr>
      <w:color w:val="0000FF"/>
      <w:u w:val="single"/>
    </w:rPr>
  </w:style>
  <w:style w:type="character" w:styleId="Strong">
    <w:name w:val="Strong"/>
    <w:basedOn w:val="DefaultParagraphFont"/>
    <w:uiPriority w:val="22"/>
    <w:qFormat/>
    <w:rsid w:val="00A17556"/>
    <w:rPr>
      <w:b/>
      <w:bCs/>
    </w:rPr>
  </w:style>
  <w:style w:type="paragraph" w:styleId="Header">
    <w:name w:val="header"/>
    <w:basedOn w:val="Normal"/>
    <w:link w:val="HeaderChar"/>
    <w:uiPriority w:val="99"/>
    <w:semiHidden/>
    <w:unhideWhenUsed/>
    <w:rsid w:val="00EF387D"/>
    <w:pPr>
      <w:tabs>
        <w:tab w:val="center" w:pos="4513"/>
        <w:tab w:val="right" w:pos="9026"/>
      </w:tabs>
    </w:pPr>
  </w:style>
  <w:style w:type="character" w:customStyle="1" w:styleId="HeaderChar">
    <w:name w:val="Header Char"/>
    <w:basedOn w:val="DefaultParagraphFont"/>
    <w:link w:val="Header"/>
    <w:uiPriority w:val="99"/>
    <w:semiHidden/>
    <w:rsid w:val="00EF387D"/>
    <w:rPr>
      <w:rFonts w:ascii="Times New Roman" w:hAnsi="Times New Roman" w:cs="Times New Roman"/>
      <w:sz w:val="24"/>
      <w:szCs w:val="24"/>
      <w:lang w:eastAsia="en-AU"/>
    </w:rPr>
  </w:style>
  <w:style w:type="paragraph" w:styleId="Footer">
    <w:name w:val="footer"/>
    <w:basedOn w:val="Normal"/>
    <w:link w:val="FooterChar"/>
    <w:uiPriority w:val="99"/>
    <w:unhideWhenUsed/>
    <w:rsid w:val="00EF387D"/>
    <w:pPr>
      <w:tabs>
        <w:tab w:val="center" w:pos="4513"/>
        <w:tab w:val="right" w:pos="9026"/>
      </w:tabs>
    </w:pPr>
  </w:style>
  <w:style w:type="character" w:customStyle="1" w:styleId="FooterChar">
    <w:name w:val="Footer Char"/>
    <w:basedOn w:val="DefaultParagraphFont"/>
    <w:link w:val="Footer"/>
    <w:uiPriority w:val="99"/>
    <w:rsid w:val="00EF387D"/>
    <w:rPr>
      <w:rFonts w:ascii="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1002818">
      <w:bodyDiv w:val="1"/>
      <w:marLeft w:val="0"/>
      <w:marRight w:val="0"/>
      <w:marTop w:val="0"/>
      <w:marBottom w:val="0"/>
      <w:divBdr>
        <w:top w:val="none" w:sz="0" w:space="0" w:color="auto"/>
        <w:left w:val="none" w:sz="0" w:space="0" w:color="auto"/>
        <w:bottom w:val="none" w:sz="0" w:space="0" w:color="auto"/>
        <w:right w:val="none" w:sz="0" w:space="0" w:color="auto"/>
      </w:divBdr>
    </w:div>
    <w:div w:id="1468740453">
      <w:bodyDiv w:val="1"/>
      <w:marLeft w:val="0"/>
      <w:marRight w:val="0"/>
      <w:marTop w:val="0"/>
      <w:marBottom w:val="0"/>
      <w:divBdr>
        <w:top w:val="none" w:sz="0" w:space="0" w:color="auto"/>
        <w:left w:val="none" w:sz="0" w:space="0" w:color="auto"/>
        <w:bottom w:val="none" w:sz="0" w:space="0" w:color="auto"/>
        <w:right w:val="none" w:sz="0" w:space="0" w:color="auto"/>
      </w:divBdr>
      <w:divsChild>
        <w:div w:id="2112433317">
          <w:marLeft w:val="0"/>
          <w:marRight w:val="0"/>
          <w:marTop w:val="0"/>
          <w:marBottom w:val="0"/>
          <w:divBdr>
            <w:top w:val="none" w:sz="0" w:space="0" w:color="auto"/>
            <w:left w:val="none" w:sz="0" w:space="0" w:color="auto"/>
            <w:bottom w:val="none" w:sz="0" w:space="0" w:color="auto"/>
            <w:right w:val="none" w:sz="0" w:space="0" w:color="auto"/>
          </w:divBdr>
        </w:div>
      </w:divsChild>
    </w:div>
    <w:div w:id="1577593723">
      <w:bodyDiv w:val="1"/>
      <w:marLeft w:val="65"/>
      <w:marRight w:val="65"/>
      <w:marTop w:val="9"/>
      <w:marBottom w:val="9"/>
      <w:divBdr>
        <w:top w:val="none" w:sz="0" w:space="0" w:color="auto"/>
        <w:left w:val="none" w:sz="0" w:space="0" w:color="auto"/>
        <w:bottom w:val="none" w:sz="0" w:space="0" w:color="auto"/>
        <w:right w:val="none" w:sz="0" w:space="0" w:color="auto"/>
      </w:divBdr>
      <w:divsChild>
        <w:div w:id="1723750752">
          <w:marLeft w:val="0"/>
          <w:marRight w:val="0"/>
          <w:marTop w:val="120"/>
          <w:marBottom w:val="0"/>
          <w:divBdr>
            <w:top w:val="none" w:sz="0" w:space="0" w:color="auto"/>
            <w:left w:val="none" w:sz="0" w:space="0" w:color="auto"/>
            <w:bottom w:val="none" w:sz="0" w:space="0" w:color="auto"/>
            <w:right w:val="none" w:sz="0" w:space="0" w:color="auto"/>
          </w:divBdr>
          <w:divsChild>
            <w:div w:id="484972595">
              <w:marLeft w:val="0"/>
              <w:marRight w:val="0"/>
              <w:marTop w:val="0"/>
              <w:marBottom w:val="0"/>
              <w:divBdr>
                <w:top w:val="none" w:sz="0" w:space="0" w:color="auto"/>
                <w:left w:val="none" w:sz="0" w:space="0" w:color="auto"/>
                <w:bottom w:val="none" w:sz="0" w:space="0" w:color="auto"/>
                <w:right w:val="none" w:sz="0" w:space="0" w:color="auto"/>
              </w:divBdr>
              <w:divsChild>
                <w:div w:id="958295432">
                  <w:marLeft w:val="567"/>
                  <w:marRight w:val="0"/>
                  <w:marTop w:val="0"/>
                  <w:marBottom w:val="0"/>
                  <w:divBdr>
                    <w:top w:val="none" w:sz="0" w:space="0" w:color="auto"/>
                    <w:left w:val="none" w:sz="0" w:space="0" w:color="auto"/>
                    <w:bottom w:val="none" w:sz="0" w:space="0" w:color="auto"/>
                    <w:right w:val="none" w:sz="0" w:space="0" w:color="auto"/>
                  </w:divBdr>
                  <w:divsChild>
                    <w:div w:id="1955013998">
                      <w:marLeft w:val="567"/>
                      <w:marRight w:val="0"/>
                      <w:marTop w:val="0"/>
                      <w:marBottom w:val="0"/>
                      <w:divBdr>
                        <w:top w:val="none" w:sz="0" w:space="0" w:color="auto"/>
                        <w:left w:val="none" w:sz="0" w:space="0" w:color="auto"/>
                        <w:bottom w:val="none" w:sz="0" w:space="0" w:color="auto"/>
                        <w:right w:val="none" w:sz="0" w:space="0" w:color="auto"/>
                      </w:divBdr>
                    </w:div>
                    <w:div w:id="24353492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Deuteronomy%20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a.com/bible/esv/Deuteronomy%20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blia.com/bible/esv/Ephesians%206.4" TargetMode="External"/><Relationship Id="rId4" Type="http://schemas.openxmlformats.org/officeDocument/2006/relationships/webSettings" Target="webSettings.xml"/><Relationship Id="rId9" Type="http://schemas.openxmlformats.org/officeDocument/2006/relationships/hyperlink" Target="http://biblia.com/bible/esv/Proverbs%20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2013-06-22T23:56:00Z</cp:lastPrinted>
  <dcterms:created xsi:type="dcterms:W3CDTF">2013-06-22T20:11:00Z</dcterms:created>
  <dcterms:modified xsi:type="dcterms:W3CDTF">2013-06-25T10:53:00Z</dcterms:modified>
</cp:coreProperties>
</file>